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61"/>
        <w:tblW w:w="10600" w:type="dxa"/>
        <w:tblLayout w:type="fixed"/>
        <w:tblLook w:val="0000" w:firstRow="0" w:lastRow="0" w:firstColumn="0" w:lastColumn="0" w:noHBand="0" w:noVBand="0"/>
      </w:tblPr>
      <w:tblGrid>
        <w:gridCol w:w="4750"/>
        <w:gridCol w:w="5850"/>
      </w:tblGrid>
      <w:tr w:rsidR="00060BC3" w:rsidRPr="001C1C99" w14:paraId="696F7024" w14:textId="77777777" w:rsidTr="00DA049F">
        <w:tc>
          <w:tcPr>
            <w:tcW w:w="4750" w:type="dxa"/>
          </w:tcPr>
          <w:p w14:paraId="70C05778" w14:textId="77777777" w:rsidR="00060BC3" w:rsidRPr="001C1C99" w:rsidRDefault="00060BC3" w:rsidP="00DA049F">
            <w:pPr>
              <w:jc w:val="center"/>
              <w:rPr>
                <w:rFonts w:ascii="Times New Roman" w:hAnsi="Times New Roman" w:cs="Times New Roman"/>
                <w:b/>
                <w:sz w:val="26"/>
                <w:szCs w:val="26"/>
              </w:rPr>
            </w:pPr>
            <w:r w:rsidRPr="001C1C99">
              <w:rPr>
                <w:rFonts w:ascii="Times New Roman" w:hAnsi="Times New Roman" w:cs="Times New Roman"/>
                <w:b/>
                <w:sz w:val="26"/>
                <w:szCs w:val="26"/>
              </w:rPr>
              <w:t>HỘI NÔNG DÂN VIỆT NAM</w:t>
            </w:r>
          </w:p>
          <w:p w14:paraId="1DE88CE8" w14:textId="77777777" w:rsidR="00060BC3" w:rsidRPr="001C1C99" w:rsidRDefault="00060BC3" w:rsidP="00DA049F">
            <w:pPr>
              <w:ind w:right="-105"/>
              <w:jc w:val="center"/>
              <w:rPr>
                <w:rFonts w:ascii="Times New Roman" w:hAnsi="Times New Roman" w:cs="Times New Roman"/>
                <w:b/>
                <w:spacing w:val="-4"/>
                <w:sz w:val="26"/>
                <w:szCs w:val="26"/>
              </w:rPr>
            </w:pPr>
            <w:r w:rsidRPr="001C1C99">
              <w:rPr>
                <w:rFonts w:ascii="Times New Roman" w:hAnsi="Times New Roman" w:cs="Times New Roman"/>
                <w:b/>
                <w:spacing w:val="-4"/>
                <w:sz w:val="26"/>
                <w:szCs w:val="26"/>
              </w:rPr>
              <w:t>BCH HỘI NÔNG DÂN TỈNH ĐỒNG NAI</w:t>
            </w:r>
          </w:p>
          <w:p w14:paraId="7D7272EC" w14:textId="77777777" w:rsidR="00060BC3" w:rsidRPr="001C1C99" w:rsidRDefault="00060BC3" w:rsidP="00DA049F">
            <w:pPr>
              <w:jc w:val="center"/>
              <w:rPr>
                <w:rFonts w:ascii="Times New Roman" w:hAnsi="Times New Roman" w:cs="Times New Roman"/>
                <w:sz w:val="26"/>
                <w:szCs w:val="26"/>
              </w:rPr>
            </w:pPr>
            <w:r w:rsidRPr="001C1C99">
              <w:rPr>
                <w:rFonts w:ascii="Times New Roman" w:hAnsi="Times New Roman" w:cs="Times New Roman"/>
                <w:sz w:val="26"/>
                <w:szCs w:val="26"/>
              </w:rPr>
              <w:t>*</w:t>
            </w:r>
          </w:p>
          <w:p w14:paraId="2AAFD55A" w14:textId="77777777" w:rsidR="00060BC3" w:rsidRPr="001C1C99" w:rsidRDefault="00060BC3" w:rsidP="00DA049F">
            <w:pPr>
              <w:pStyle w:val="Heading1"/>
              <w:jc w:val="center"/>
              <w:rPr>
                <w:u w:val="none"/>
              </w:rPr>
            </w:pPr>
            <w:r w:rsidRPr="001C1C99">
              <w:rPr>
                <w:u w:val="none"/>
              </w:rPr>
              <w:t xml:space="preserve">Số      </w:t>
            </w:r>
            <w:r w:rsidRPr="001C1C99">
              <w:rPr>
                <w:u w:val="none"/>
                <w:lang w:val="vi-VN"/>
              </w:rPr>
              <w:t xml:space="preserve"> </w:t>
            </w:r>
            <w:r w:rsidRPr="001C1C99">
              <w:rPr>
                <w:u w:val="none"/>
              </w:rPr>
              <w:t xml:space="preserve"> -</w:t>
            </w:r>
            <w:r w:rsidR="00D14AAB">
              <w:rPr>
                <w:u w:val="none"/>
              </w:rPr>
              <w:t>HD</w:t>
            </w:r>
            <w:r w:rsidRPr="001C1C99">
              <w:rPr>
                <w:u w:val="none"/>
              </w:rPr>
              <w:t>/HNDT</w:t>
            </w:r>
          </w:p>
          <w:p w14:paraId="36989CDC" w14:textId="77777777" w:rsidR="00060BC3" w:rsidRPr="00212B5A" w:rsidRDefault="00060BC3" w:rsidP="00DA049F">
            <w:pPr>
              <w:jc w:val="center"/>
              <w:rPr>
                <w:rFonts w:ascii="Times New Roman" w:hAnsi="Times New Roman" w:cs="Times New Roman"/>
                <w:i/>
                <w:sz w:val="26"/>
                <w:szCs w:val="26"/>
                <w:lang w:val="vi-VN"/>
              </w:rPr>
            </w:pPr>
          </w:p>
        </w:tc>
        <w:tc>
          <w:tcPr>
            <w:tcW w:w="5850" w:type="dxa"/>
          </w:tcPr>
          <w:p w14:paraId="17C6827C" w14:textId="77777777" w:rsidR="00060BC3" w:rsidRPr="001C1C99" w:rsidRDefault="00060BC3" w:rsidP="00DA049F">
            <w:pPr>
              <w:pStyle w:val="Heading6"/>
              <w:spacing w:before="0"/>
            </w:pPr>
            <w:r w:rsidRPr="001C1C99">
              <w:t>CỘNG HÒA XÃ HỘI CHỦ NGHĨA VIỆT NAM</w:t>
            </w:r>
          </w:p>
          <w:p w14:paraId="35888B5D" w14:textId="77777777" w:rsidR="00060BC3" w:rsidRPr="001C1C99" w:rsidRDefault="00060BC3" w:rsidP="00DA049F">
            <w:pPr>
              <w:pStyle w:val="Heading6"/>
              <w:spacing w:before="0"/>
              <w:rPr>
                <w:sz w:val="28"/>
                <w:szCs w:val="28"/>
              </w:rPr>
            </w:pPr>
            <w:r w:rsidRPr="001C1C99">
              <w:rPr>
                <w:sz w:val="28"/>
                <w:szCs w:val="28"/>
              </w:rPr>
              <w:t>Độc lập - Tự do - Hạnh phúc</w:t>
            </w:r>
          </w:p>
          <w:p w14:paraId="52575117" w14:textId="77777777" w:rsidR="00060BC3" w:rsidRPr="001C1C99" w:rsidRDefault="00060BC3" w:rsidP="00DA049F">
            <w:pPr>
              <w:pStyle w:val="Heading2"/>
              <w:tabs>
                <w:tab w:val="left" w:pos="1247"/>
              </w:tabs>
              <w:spacing w:before="0" w:after="0"/>
              <w:jc w:val="left"/>
              <w:rPr>
                <w:b w:val="0"/>
                <w:bCs w:val="0"/>
                <w:i/>
                <w:iCs/>
                <w:sz w:val="16"/>
              </w:rPr>
            </w:pPr>
            <w:r w:rsidRPr="001C1C99">
              <w:rPr>
                <w:b w:val="0"/>
                <w:bCs w:val="0"/>
                <w:i/>
                <w:iCs/>
                <w:noProof/>
                <w:sz w:val="26"/>
                <w:lang w:val="vi-VN" w:eastAsia="vi-VN"/>
              </w:rPr>
              <mc:AlternateContent>
                <mc:Choice Requires="wps">
                  <w:drawing>
                    <wp:anchor distT="0" distB="0" distL="114300" distR="114300" simplePos="0" relativeHeight="251659264" behindDoc="0" locked="0" layoutInCell="1" allowOverlap="1" wp14:anchorId="491EFF7C" wp14:editId="453C1C87">
                      <wp:simplePos x="0" y="0"/>
                      <wp:positionH relativeFrom="column">
                        <wp:posOffset>725805</wp:posOffset>
                      </wp:positionH>
                      <wp:positionV relativeFrom="paragraph">
                        <wp:posOffset>45085</wp:posOffset>
                      </wp:positionV>
                      <wp:extent cx="2103755" cy="0"/>
                      <wp:effectExtent l="0" t="0" r="4445" b="0"/>
                      <wp:wrapNone/>
                      <wp:docPr id="2338175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67F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3.55pt" to="222.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">
                      <o:lock v:ext="edit" shapetype="f"/>
                    </v:line>
                  </w:pict>
                </mc:Fallback>
              </mc:AlternateContent>
            </w:r>
            <w:r w:rsidRPr="001C1C99">
              <w:rPr>
                <w:b w:val="0"/>
                <w:bCs w:val="0"/>
                <w:i/>
                <w:iCs/>
                <w:sz w:val="26"/>
              </w:rPr>
              <w:tab/>
            </w:r>
          </w:p>
          <w:p w14:paraId="7ACEC52E" w14:textId="77777777" w:rsidR="00060BC3" w:rsidRPr="001C1C99" w:rsidRDefault="00060BC3" w:rsidP="00DA049F">
            <w:pPr>
              <w:pStyle w:val="Heading2"/>
              <w:spacing w:before="0" w:after="0"/>
              <w:jc w:val="left"/>
              <w:rPr>
                <w:b w:val="0"/>
                <w:bCs w:val="0"/>
                <w:i/>
                <w:iCs/>
                <w:szCs w:val="28"/>
                <w:lang w:val="vi-VN"/>
              </w:rPr>
            </w:pPr>
            <w:r w:rsidRPr="001C1C99">
              <w:rPr>
                <w:b w:val="0"/>
                <w:bCs w:val="0"/>
                <w:i/>
                <w:iCs/>
                <w:szCs w:val="28"/>
              </w:rPr>
              <w:t xml:space="preserve">           Đồng Nai, ngày </w:t>
            </w:r>
            <w:r w:rsidRPr="001C1C99">
              <w:rPr>
                <w:b w:val="0"/>
                <w:bCs w:val="0"/>
                <w:i/>
                <w:iCs/>
                <w:szCs w:val="28"/>
                <w:lang w:val="vi-VN"/>
              </w:rPr>
              <w:t xml:space="preserve">     </w:t>
            </w:r>
            <w:r w:rsidRPr="001C1C99">
              <w:rPr>
                <w:b w:val="0"/>
                <w:bCs w:val="0"/>
                <w:i/>
                <w:iCs/>
                <w:szCs w:val="28"/>
              </w:rPr>
              <w:t xml:space="preserve">   tháng </w:t>
            </w:r>
            <w:r>
              <w:rPr>
                <w:b w:val="0"/>
                <w:bCs w:val="0"/>
                <w:i/>
                <w:iCs/>
                <w:szCs w:val="28"/>
                <w:lang w:val="vi-VN"/>
              </w:rPr>
              <w:t xml:space="preserve"> </w:t>
            </w:r>
            <w:r w:rsidRPr="001C1C99">
              <w:rPr>
                <w:b w:val="0"/>
                <w:bCs w:val="0"/>
                <w:i/>
                <w:iCs/>
                <w:szCs w:val="28"/>
                <w:lang w:val="vi-VN"/>
              </w:rPr>
              <w:t xml:space="preserve">   </w:t>
            </w:r>
            <w:r w:rsidRPr="001C1C99">
              <w:rPr>
                <w:b w:val="0"/>
                <w:bCs w:val="0"/>
                <w:i/>
                <w:iCs/>
                <w:szCs w:val="28"/>
              </w:rPr>
              <w:t xml:space="preserve"> năm 202</w:t>
            </w:r>
            <w:r w:rsidRPr="001C1C99">
              <w:rPr>
                <w:b w:val="0"/>
                <w:bCs w:val="0"/>
                <w:i/>
                <w:iCs/>
                <w:szCs w:val="28"/>
                <w:lang w:val="vi-VN"/>
              </w:rPr>
              <w:t>6</w:t>
            </w:r>
          </w:p>
        </w:tc>
      </w:tr>
    </w:tbl>
    <w:p w14:paraId="732E0DC9" w14:textId="77777777" w:rsidR="00060BC3" w:rsidRDefault="00060BC3" w:rsidP="00BD6F3C">
      <w:pPr>
        <w:jc w:val="center"/>
        <w:rPr>
          <w:rFonts w:ascii="Times New Roman" w:hAnsi="Times New Roman" w:cs="Times New Roman"/>
          <w:b/>
          <w:bCs/>
          <w:sz w:val="28"/>
          <w:szCs w:val="28"/>
          <w:lang w:val="vi-VN"/>
        </w:rPr>
      </w:pPr>
    </w:p>
    <w:p w14:paraId="48D3C9C3" w14:textId="77777777" w:rsidR="00041475" w:rsidRPr="00041475" w:rsidRDefault="00041475" w:rsidP="00BD6F3C">
      <w:pPr>
        <w:jc w:val="center"/>
        <w:rPr>
          <w:rFonts w:ascii="Times New Roman" w:hAnsi="Times New Roman" w:cs="Times New Roman"/>
          <w:sz w:val="28"/>
          <w:szCs w:val="28"/>
        </w:rPr>
      </w:pPr>
      <w:r w:rsidRPr="00041475">
        <w:rPr>
          <w:rFonts w:ascii="Times New Roman" w:hAnsi="Times New Roman" w:cs="Times New Roman"/>
          <w:b/>
          <w:bCs/>
          <w:sz w:val="28"/>
          <w:szCs w:val="28"/>
        </w:rPr>
        <w:t>HƯỚNG DẪN</w:t>
      </w:r>
    </w:p>
    <w:p w14:paraId="6FB8AC81" w14:textId="2E4ABB69" w:rsidR="009C6C6B" w:rsidRDefault="00041475" w:rsidP="009C6C6B">
      <w:pPr>
        <w:jc w:val="center"/>
        <w:rPr>
          <w:rFonts w:ascii="Times New Roman" w:hAnsi="Times New Roman" w:cs="Times New Roman"/>
          <w:b/>
          <w:bCs/>
          <w:sz w:val="28"/>
          <w:szCs w:val="28"/>
        </w:rPr>
      </w:pPr>
      <w:r w:rsidRPr="009C6C6B">
        <w:rPr>
          <w:rFonts w:ascii="Times New Roman" w:hAnsi="Times New Roman" w:cs="Times New Roman"/>
          <w:b/>
          <w:bCs/>
          <w:sz w:val="28"/>
          <w:szCs w:val="28"/>
        </w:rPr>
        <w:t>Thành lập</w:t>
      </w:r>
      <w:r w:rsidR="00D34986">
        <w:rPr>
          <w:rFonts w:ascii="Times New Roman" w:hAnsi="Times New Roman" w:cs="Times New Roman"/>
          <w:b/>
          <w:bCs/>
          <w:sz w:val="28"/>
          <w:szCs w:val="28"/>
        </w:rPr>
        <w:t xml:space="preserve"> và</w:t>
      </w:r>
      <w:r w:rsidRPr="009C6C6B">
        <w:rPr>
          <w:rFonts w:ascii="Times New Roman" w:hAnsi="Times New Roman" w:cs="Times New Roman"/>
          <w:b/>
          <w:bCs/>
          <w:sz w:val="28"/>
          <w:szCs w:val="28"/>
        </w:rPr>
        <w:t xml:space="preserve"> tổ chức hoạt động Câu lạc bộ “Nông dân</w:t>
      </w:r>
      <w:r w:rsidR="00FD37E2" w:rsidRPr="009C6C6B">
        <w:rPr>
          <w:rFonts w:ascii="Times New Roman" w:hAnsi="Times New Roman" w:cs="Times New Roman"/>
          <w:b/>
          <w:bCs/>
          <w:sz w:val="28"/>
          <w:szCs w:val="28"/>
          <w:lang w:val="vi-VN"/>
        </w:rPr>
        <w:t xml:space="preserve"> với chuyển đổi số</w:t>
      </w:r>
      <w:r w:rsidRPr="009C6C6B">
        <w:rPr>
          <w:rFonts w:ascii="Times New Roman" w:hAnsi="Times New Roman" w:cs="Times New Roman"/>
          <w:b/>
          <w:bCs/>
          <w:sz w:val="28"/>
          <w:szCs w:val="28"/>
        </w:rPr>
        <w:t>”</w:t>
      </w:r>
    </w:p>
    <w:p w14:paraId="7FF00D7C" w14:textId="1ABEBD96" w:rsidR="00041475" w:rsidRPr="009C6C6B" w:rsidRDefault="009C6C6B" w:rsidP="009C6C6B">
      <w:pPr>
        <w:jc w:val="center"/>
        <w:rPr>
          <w:rFonts w:ascii="Times New Roman" w:hAnsi="Times New Roman" w:cs="Times New Roman"/>
          <w:b/>
          <w:bCs/>
          <w:sz w:val="28"/>
          <w:szCs w:val="28"/>
        </w:rPr>
      </w:pPr>
      <w:r w:rsidRPr="009C6C6B">
        <w:rPr>
          <w:rFonts w:ascii="Times New Roman" w:hAnsi="Times New Roman" w:cs="Times New Roman"/>
          <w:b/>
          <w:bCs/>
          <w:sz w:val="28"/>
          <w:szCs w:val="28"/>
        </w:rPr>
        <w:t>tỉnh Đồng Nai</w:t>
      </w:r>
    </w:p>
    <w:p w14:paraId="37425179" w14:textId="77777777" w:rsidR="00BD6F3C" w:rsidRDefault="00BD6F3C" w:rsidP="00041475">
      <w:pPr>
        <w:ind w:firstLine="720"/>
        <w:jc w:val="both"/>
        <w:rPr>
          <w:rFonts w:ascii="Times New Roman" w:hAnsi="Times New Roman" w:cs="Times New Roman"/>
          <w:sz w:val="28"/>
          <w:szCs w:val="28"/>
          <w:lang w:val="vi-VN"/>
        </w:rPr>
      </w:pPr>
    </w:p>
    <w:p w14:paraId="063C5984" w14:textId="77777777" w:rsidR="00A43B5A" w:rsidRPr="008E4D88" w:rsidRDefault="00633809" w:rsidP="006D297A">
      <w:pPr>
        <w:snapToGrid w:val="0"/>
        <w:spacing w:before="120"/>
        <w:ind w:firstLine="720"/>
        <w:jc w:val="both"/>
        <w:rPr>
          <w:rFonts w:ascii="Times New Roman" w:hAnsi="Times New Roman" w:cs="Times New Roman"/>
          <w:sz w:val="28"/>
          <w:szCs w:val="28"/>
          <w:lang w:val="vi-VN"/>
        </w:rPr>
      </w:pPr>
      <w:r w:rsidRPr="00633809">
        <w:rPr>
          <w:rFonts w:ascii="Times New Roman" w:hAnsi="Times New Roman" w:cs="Times New Roman"/>
          <w:sz w:val="28"/>
          <w:szCs w:val="28"/>
        </w:rPr>
        <w:t xml:space="preserve">Căn cứ Kế hoạch số 469-KH/TU ngày 16/5/2025 của Tỉnh ủy Đồng Nai về việc thực hiện Nghị quyết 57-NQ/TW ngày 22/12/2024 của Bộ Chính trị về </w:t>
      </w:r>
      <w:r w:rsidR="00006F21">
        <w:rPr>
          <w:rFonts w:ascii="Times New Roman" w:hAnsi="Times New Roman" w:cs="Times New Roman"/>
          <w:sz w:val="28"/>
          <w:szCs w:val="28"/>
          <w:lang w:val="vi-VN"/>
        </w:rPr>
        <w:t>“</w:t>
      </w:r>
      <w:r w:rsidRPr="00633809">
        <w:rPr>
          <w:rFonts w:ascii="Times New Roman" w:hAnsi="Times New Roman" w:cs="Times New Roman"/>
          <w:sz w:val="28"/>
          <w:szCs w:val="28"/>
        </w:rPr>
        <w:t>đột phá phát triển khoa học, công nghệ, đổi mới sáng tạo và chuyển đổi số quốc gia</w:t>
      </w:r>
      <w:r w:rsidR="00006F21">
        <w:rPr>
          <w:rFonts w:ascii="Times New Roman" w:hAnsi="Times New Roman" w:cs="Times New Roman"/>
          <w:sz w:val="28"/>
          <w:szCs w:val="28"/>
          <w:lang w:val="vi-VN"/>
        </w:rPr>
        <w:t>”</w:t>
      </w:r>
      <w:r w:rsidRPr="00633809">
        <w:rPr>
          <w:rFonts w:ascii="Times New Roman" w:hAnsi="Times New Roman" w:cs="Times New Roman"/>
          <w:sz w:val="28"/>
          <w:szCs w:val="28"/>
        </w:rPr>
        <w:t xml:space="preserve"> trên địa bàn tỉnh</w:t>
      </w:r>
      <w:r w:rsidR="008B708A">
        <w:rPr>
          <w:rFonts w:ascii="Times New Roman" w:hAnsi="Times New Roman" w:cs="Times New Roman"/>
          <w:sz w:val="28"/>
          <w:szCs w:val="28"/>
          <w:lang w:val="vi-VN"/>
        </w:rPr>
        <w:t xml:space="preserve">; </w:t>
      </w:r>
      <w:r w:rsidR="00A43B5A" w:rsidRPr="00B46337">
        <w:rPr>
          <w:rFonts w:ascii="Times New Roman" w:hAnsi="Times New Roman"/>
          <w:bCs/>
          <w:sz w:val="28"/>
          <w:szCs w:val="28"/>
          <w:lang w:val="nl-NL"/>
        </w:rPr>
        <w:t xml:space="preserve">Chương trình </w:t>
      </w:r>
      <w:r w:rsidR="008B708A">
        <w:rPr>
          <w:rFonts w:ascii="Times New Roman" w:hAnsi="Times New Roman"/>
          <w:bCs/>
          <w:sz w:val="28"/>
          <w:szCs w:val="28"/>
          <w:lang w:val="nl-NL"/>
        </w:rPr>
        <w:t>hành</w:t>
      </w:r>
      <w:r w:rsidR="008B708A">
        <w:rPr>
          <w:rFonts w:ascii="Times New Roman" w:hAnsi="Times New Roman"/>
          <w:bCs/>
          <w:sz w:val="28"/>
          <w:szCs w:val="28"/>
          <w:lang w:val="vi-VN"/>
        </w:rPr>
        <w:t xml:space="preserve"> động </w:t>
      </w:r>
      <w:r w:rsidR="00A43B5A" w:rsidRPr="00B46337">
        <w:rPr>
          <w:rFonts w:ascii="Times New Roman" w:hAnsi="Times New Roman"/>
          <w:bCs/>
          <w:sz w:val="28"/>
          <w:szCs w:val="28"/>
          <w:lang w:val="nl-NL"/>
        </w:rPr>
        <w:t xml:space="preserve">số 11-CTr/TU ngày 12/3/2026 của Ban Chấp hành Đảng bộ tỉnh về Chương trình hành động thực hiện Nghị quyết Đại hội đại biểu toàn quốc lần thứ XIV của Đảng và Nghị quyết Đại hội đại biểu Đảng bộ tỉnh lần thứ I, nhiệm kỳ 2025 </w:t>
      </w:r>
      <w:r w:rsidR="008E4D88">
        <w:rPr>
          <w:rFonts w:ascii="Times New Roman" w:hAnsi="Times New Roman"/>
          <w:bCs/>
          <w:sz w:val="28"/>
          <w:szCs w:val="28"/>
          <w:lang w:val="nl-NL"/>
        </w:rPr>
        <w:t>–</w:t>
      </w:r>
      <w:r w:rsidR="00A43B5A" w:rsidRPr="00B46337">
        <w:rPr>
          <w:rFonts w:ascii="Times New Roman" w:hAnsi="Times New Roman"/>
          <w:bCs/>
          <w:sz w:val="28"/>
          <w:szCs w:val="28"/>
          <w:lang w:val="nl-NL"/>
        </w:rPr>
        <w:t xml:space="preserve"> 2030</w:t>
      </w:r>
      <w:r w:rsidR="008E4D88">
        <w:rPr>
          <w:rFonts w:ascii="Times New Roman" w:hAnsi="Times New Roman"/>
          <w:bCs/>
          <w:sz w:val="28"/>
          <w:szCs w:val="28"/>
          <w:lang w:val="vi-VN"/>
        </w:rPr>
        <w:t>;</w:t>
      </w:r>
    </w:p>
    <w:p w14:paraId="5442C62A" w14:textId="77777777" w:rsidR="003A1321" w:rsidRDefault="00333924"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Thực hiện Kế hoạch số 184-KH/HNDT ngày 30/3/2026 của Ban Thường vụ Hội Nông dân tỉnh về </w:t>
      </w:r>
      <w:r w:rsidR="002E6A63">
        <w:rPr>
          <w:rFonts w:ascii="Times New Roman" w:hAnsi="Times New Roman" w:cs="Times New Roman"/>
          <w:sz w:val="28"/>
          <w:szCs w:val="28"/>
          <w:lang w:val="vi-VN"/>
        </w:rPr>
        <w:t>t</w:t>
      </w:r>
      <w:r w:rsidR="002E6A63" w:rsidRPr="002E6A63">
        <w:rPr>
          <w:rFonts w:ascii="Times New Roman" w:hAnsi="Times New Roman" w:cs="Times New Roman"/>
          <w:sz w:val="28"/>
          <w:szCs w:val="28"/>
        </w:rPr>
        <w:t>riển khai công tác chuyển đổi số trong hệ thống Hội Nông dân tỉnh Đồng Nai năm 2026</w:t>
      </w:r>
      <w:r w:rsidR="002E6A63">
        <w:rPr>
          <w:rFonts w:ascii="Times New Roman" w:hAnsi="Times New Roman" w:cs="Times New Roman"/>
          <w:sz w:val="28"/>
          <w:szCs w:val="28"/>
          <w:lang w:val="vi-VN"/>
        </w:rPr>
        <w:t>;</w:t>
      </w:r>
      <w:r w:rsidR="00977493">
        <w:rPr>
          <w:rFonts w:ascii="Times New Roman" w:hAnsi="Times New Roman" w:cs="Times New Roman"/>
          <w:sz w:val="28"/>
          <w:szCs w:val="28"/>
          <w:lang w:val="vi-VN"/>
        </w:rPr>
        <w:t xml:space="preserve"> </w:t>
      </w:r>
    </w:p>
    <w:p w14:paraId="20B90F5A" w14:textId="77777777" w:rsidR="00041475" w:rsidRPr="00041475" w:rsidRDefault="003A1321"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00041475" w:rsidRPr="00041475">
        <w:rPr>
          <w:rFonts w:ascii="Times New Roman" w:hAnsi="Times New Roman" w:cs="Times New Roman"/>
          <w:sz w:val="28"/>
          <w:szCs w:val="28"/>
        </w:rPr>
        <w:t xml:space="preserve">ăn cứ nhu cầu thực tiễn của cán bộ, hội viên, nông dân tham gia </w:t>
      </w:r>
      <w:r w:rsidR="00F505A0">
        <w:rPr>
          <w:rFonts w:ascii="Times New Roman" w:hAnsi="Times New Roman" w:cs="Times New Roman"/>
          <w:sz w:val="28"/>
          <w:szCs w:val="28"/>
        </w:rPr>
        <w:t>công</w:t>
      </w:r>
      <w:r w:rsidR="00F505A0">
        <w:rPr>
          <w:rFonts w:ascii="Times New Roman" w:hAnsi="Times New Roman" w:cs="Times New Roman"/>
          <w:sz w:val="28"/>
          <w:szCs w:val="28"/>
          <w:lang w:val="vi-VN"/>
        </w:rPr>
        <w:t xml:space="preserve"> tác chuyển đổi số</w:t>
      </w:r>
      <w:r w:rsidR="00041475" w:rsidRPr="00041475">
        <w:rPr>
          <w:rFonts w:ascii="Times New Roman" w:hAnsi="Times New Roman" w:cs="Times New Roman"/>
          <w:sz w:val="28"/>
          <w:szCs w:val="28"/>
        </w:rPr>
        <w:t xml:space="preserve">; Ban Thường vụ </w:t>
      </w:r>
      <w:r w:rsidR="002E6A63">
        <w:rPr>
          <w:rFonts w:ascii="Times New Roman" w:hAnsi="Times New Roman" w:cs="Times New Roman"/>
          <w:sz w:val="28"/>
          <w:szCs w:val="28"/>
        </w:rPr>
        <w:t>Hội</w:t>
      </w:r>
      <w:r w:rsidR="002E6A63">
        <w:rPr>
          <w:rFonts w:ascii="Times New Roman" w:hAnsi="Times New Roman" w:cs="Times New Roman"/>
          <w:sz w:val="28"/>
          <w:szCs w:val="28"/>
          <w:lang w:val="vi-VN"/>
        </w:rPr>
        <w:t xml:space="preserve"> Nông dân tỉnh </w:t>
      </w:r>
      <w:r w:rsidR="00041475" w:rsidRPr="00041475">
        <w:rPr>
          <w:rFonts w:ascii="Times New Roman" w:hAnsi="Times New Roman" w:cs="Times New Roman"/>
          <w:sz w:val="28"/>
          <w:szCs w:val="28"/>
        </w:rPr>
        <w:t xml:space="preserve">ban hành Hướng dẫn thành lập, tổ chức và hoạt động của Câu lạc bộ “Nông dân </w:t>
      </w:r>
      <w:r w:rsidR="00014C0F">
        <w:rPr>
          <w:rFonts w:ascii="Times New Roman" w:hAnsi="Times New Roman" w:cs="Times New Roman"/>
          <w:sz w:val="28"/>
          <w:szCs w:val="28"/>
        </w:rPr>
        <w:t>với</w:t>
      </w:r>
      <w:r w:rsidR="00014C0F">
        <w:rPr>
          <w:rFonts w:ascii="Times New Roman" w:hAnsi="Times New Roman" w:cs="Times New Roman"/>
          <w:sz w:val="28"/>
          <w:szCs w:val="28"/>
          <w:lang w:val="vi-VN"/>
        </w:rPr>
        <w:t xml:space="preserve"> chuyển đổi số</w:t>
      </w:r>
      <w:r w:rsidR="00041475" w:rsidRPr="00041475">
        <w:rPr>
          <w:rFonts w:ascii="Times New Roman" w:hAnsi="Times New Roman" w:cs="Times New Roman"/>
          <w:sz w:val="28"/>
          <w:szCs w:val="28"/>
        </w:rPr>
        <w:t>”, cụ thể như sau: </w:t>
      </w:r>
    </w:p>
    <w:p w14:paraId="768EBE38"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I. MỤC ĐÍCH, YÊU CẦU </w:t>
      </w:r>
    </w:p>
    <w:p w14:paraId="5D2451F8"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1. Mục đích </w:t>
      </w:r>
    </w:p>
    <w:p w14:paraId="55697906" w14:textId="77777777" w:rsidR="00633809" w:rsidRPr="00633809" w:rsidRDefault="001510E3" w:rsidP="006D297A">
      <w:pPr>
        <w:tabs>
          <w:tab w:val="num" w:pos="720"/>
        </w:tabs>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33809" w:rsidRPr="00633809">
        <w:rPr>
          <w:rFonts w:ascii="Times New Roman" w:hAnsi="Times New Roman" w:cs="Times New Roman"/>
          <w:sz w:val="28"/>
          <w:szCs w:val="28"/>
          <w:lang w:val="vi-VN"/>
        </w:rPr>
        <w:t>Cụ thể hóa và triển khai thực hiện hiệu quả Nghị quyết số 57-NQ/TW ngày 22/12/2024 của Bộ Chính trị về đột phá phát triển khoa học, công nghệ, đổi mới sáng tạo và chuyển đổi số quốc gia trong hệ thống Hội Nông dân và trong hội viên, nông dân.</w:t>
      </w:r>
    </w:p>
    <w:p w14:paraId="4A54C487" w14:textId="77777777" w:rsidR="00633809" w:rsidRPr="00633809" w:rsidRDefault="003E0069" w:rsidP="006D297A">
      <w:pPr>
        <w:tabs>
          <w:tab w:val="num" w:pos="720"/>
        </w:tabs>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33809" w:rsidRPr="00633809">
        <w:rPr>
          <w:rFonts w:ascii="Times New Roman" w:hAnsi="Times New Roman" w:cs="Times New Roman"/>
          <w:sz w:val="28"/>
          <w:szCs w:val="28"/>
          <w:lang w:val="vi-VN"/>
        </w:rPr>
        <w:t>Nâng cao nhận thức, kỹ năng số cho cán bộ, hội viên, nông dân; từng bước hình thành thói quen ứng dụng công nghệ số trong sản xuất, kinh doanh và đời sống.</w:t>
      </w:r>
      <w:r w:rsidR="00F61D83">
        <w:rPr>
          <w:rFonts w:ascii="Times New Roman" w:hAnsi="Times New Roman" w:cs="Times New Roman"/>
          <w:sz w:val="28"/>
          <w:szCs w:val="28"/>
          <w:lang w:val="vi-VN"/>
        </w:rPr>
        <w:t xml:space="preserve"> </w:t>
      </w:r>
      <w:r w:rsidR="00633809" w:rsidRPr="00633809">
        <w:rPr>
          <w:rFonts w:ascii="Times New Roman" w:hAnsi="Times New Roman" w:cs="Times New Roman"/>
          <w:sz w:val="28"/>
          <w:szCs w:val="28"/>
          <w:lang w:val="vi-VN"/>
        </w:rPr>
        <w:t>Hỗ trợ hội viên, nông dân ứng dụng chuyển đổi số trong sản xuất nông nghiệp, quảng bá, tiêu thụ nông sản; góp phần phát triển kinh tế số, nâng cao giá trị sản phẩm và thu nhập cho nông dân.</w:t>
      </w:r>
    </w:p>
    <w:p w14:paraId="310457B8" w14:textId="77777777" w:rsidR="00633809" w:rsidRPr="00E62854" w:rsidRDefault="00FA52B7" w:rsidP="006D297A">
      <w:pPr>
        <w:tabs>
          <w:tab w:val="num" w:pos="720"/>
        </w:tabs>
        <w:snapToGrid w:val="0"/>
        <w:spacing w:before="120"/>
        <w:ind w:firstLine="720"/>
        <w:jc w:val="both"/>
        <w:rPr>
          <w:rFonts w:ascii="Times New Roman" w:hAnsi="Times New Roman" w:cs="Times New Roman"/>
          <w:spacing w:val="-2"/>
          <w:sz w:val="28"/>
          <w:szCs w:val="28"/>
          <w:lang w:val="vi-VN"/>
        </w:rPr>
      </w:pPr>
      <w:r w:rsidRPr="00E62854">
        <w:rPr>
          <w:rFonts w:ascii="Times New Roman" w:hAnsi="Times New Roman" w:cs="Times New Roman"/>
          <w:spacing w:val="-2"/>
          <w:sz w:val="28"/>
          <w:szCs w:val="28"/>
          <w:lang w:val="vi-VN"/>
        </w:rPr>
        <w:t xml:space="preserve">- </w:t>
      </w:r>
      <w:r w:rsidR="00633809" w:rsidRPr="00633809">
        <w:rPr>
          <w:rFonts w:ascii="Times New Roman" w:hAnsi="Times New Roman" w:cs="Times New Roman"/>
          <w:spacing w:val="-2"/>
          <w:sz w:val="28"/>
          <w:szCs w:val="28"/>
          <w:lang w:val="vi-VN"/>
        </w:rPr>
        <w:t>Tạo môi trường để hội viên trao đổi, học tập, chia sẻ kinh nghiệm; xây dựng và nhân rộng các mô hình nông dân ứng dụng chuyển đổi số hiệu quả tại địa phương.</w:t>
      </w:r>
      <w:r w:rsidR="001510E3" w:rsidRPr="00E62854">
        <w:rPr>
          <w:rFonts w:ascii="Times New Roman" w:hAnsi="Times New Roman" w:cs="Times New Roman"/>
          <w:spacing w:val="-2"/>
          <w:sz w:val="28"/>
          <w:szCs w:val="28"/>
          <w:lang w:val="vi-VN"/>
        </w:rPr>
        <w:t xml:space="preserve"> </w:t>
      </w:r>
      <w:r w:rsidR="00633809" w:rsidRPr="00633809">
        <w:rPr>
          <w:rFonts w:ascii="Times New Roman" w:hAnsi="Times New Roman" w:cs="Times New Roman"/>
          <w:spacing w:val="-2"/>
          <w:sz w:val="28"/>
          <w:szCs w:val="28"/>
          <w:lang w:val="vi-VN"/>
        </w:rPr>
        <w:t>Góp phần đổi mới nội dung, phương thức hoạt động của tổ chức Hội; thu hút, tập hợp hội viên tham gia sinh hoạt, xây dựng tổ chức Hội vững mạnh trong tình hình mới.</w:t>
      </w:r>
    </w:p>
    <w:p w14:paraId="0EA5FE2C" w14:textId="77777777" w:rsidR="00041475" w:rsidRPr="00041475" w:rsidRDefault="00041475" w:rsidP="006D297A">
      <w:pPr>
        <w:snapToGrid w:val="0"/>
        <w:spacing w:before="120"/>
        <w:ind w:firstLine="720"/>
        <w:jc w:val="both"/>
        <w:rPr>
          <w:rFonts w:ascii="Times New Roman" w:hAnsi="Times New Roman" w:cs="Times New Roman"/>
          <w:b/>
          <w:bCs/>
          <w:sz w:val="28"/>
          <w:szCs w:val="28"/>
        </w:rPr>
      </w:pPr>
      <w:r w:rsidRPr="00041475">
        <w:rPr>
          <w:rFonts w:ascii="Times New Roman" w:hAnsi="Times New Roman" w:cs="Times New Roman"/>
          <w:b/>
          <w:bCs/>
          <w:sz w:val="28"/>
          <w:szCs w:val="28"/>
        </w:rPr>
        <w:t>2. Yêu cầu </w:t>
      </w:r>
    </w:p>
    <w:p w14:paraId="111486AC" w14:textId="77777777" w:rsidR="00673A57" w:rsidRPr="00673A57" w:rsidRDefault="007809CB" w:rsidP="006D297A">
      <w:pPr>
        <w:tabs>
          <w:tab w:val="num" w:pos="720"/>
        </w:tabs>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73A57" w:rsidRPr="00673A57">
        <w:rPr>
          <w:rFonts w:ascii="Times New Roman" w:hAnsi="Times New Roman" w:cs="Times New Roman"/>
          <w:sz w:val="28"/>
          <w:szCs w:val="28"/>
          <w:lang w:val="vi-VN"/>
        </w:rPr>
        <w:t>Việc thành lập và hoạt động của Câu lạc bộ phải bám sát việc triển khai Nghị quyết số 57-NQ/TW và các chương trình, kế hoạch về chuyển đổi số của tỉnh và của Hội Nông dân các cấp.</w:t>
      </w:r>
    </w:p>
    <w:p w14:paraId="5B7F4029" w14:textId="77777777" w:rsidR="007809CB" w:rsidRPr="007809CB" w:rsidRDefault="007556B6" w:rsidP="006D297A">
      <w:pPr>
        <w:tabs>
          <w:tab w:val="num" w:pos="720"/>
        </w:tabs>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7809CB" w:rsidRPr="007809CB">
        <w:rPr>
          <w:rFonts w:ascii="Times New Roman" w:hAnsi="Times New Roman" w:cs="Times New Roman"/>
          <w:sz w:val="28"/>
          <w:szCs w:val="28"/>
          <w:lang w:val="vi-VN"/>
        </w:rPr>
        <w:t>Bảo đảm nguyên tắc tự nguyện, dân chủ, thiết thực, hiệu quả; nội dung hoạt động phải cụ thể, dễ thực hiện, phù hợp với nhu cầu của hội viên, nông dân.</w:t>
      </w:r>
    </w:p>
    <w:p w14:paraId="3BCD5044" w14:textId="04C06856" w:rsidR="00041475" w:rsidRPr="009C6C6B" w:rsidRDefault="00041475" w:rsidP="006D297A">
      <w:pPr>
        <w:snapToGrid w:val="0"/>
        <w:spacing w:before="120"/>
        <w:ind w:firstLine="720"/>
        <w:jc w:val="both"/>
        <w:rPr>
          <w:rFonts w:ascii="Times New Roman" w:hAnsi="Times New Roman" w:cs="Times New Roman"/>
          <w:b/>
          <w:bCs/>
          <w:sz w:val="28"/>
          <w:szCs w:val="28"/>
        </w:rPr>
      </w:pPr>
      <w:r w:rsidRPr="009C6C6B">
        <w:rPr>
          <w:rFonts w:ascii="Times New Roman" w:hAnsi="Times New Roman" w:cs="Times New Roman"/>
          <w:b/>
          <w:bCs/>
          <w:sz w:val="28"/>
          <w:szCs w:val="28"/>
        </w:rPr>
        <w:t>II. PHẠM VI</w:t>
      </w:r>
      <w:r w:rsidR="009C6C6B" w:rsidRPr="009C6C6B">
        <w:rPr>
          <w:rFonts w:ascii="Times New Roman" w:hAnsi="Times New Roman" w:cs="Times New Roman"/>
          <w:b/>
          <w:bCs/>
          <w:sz w:val="28"/>
          <w:szCs w:val="28"/>
        </w:rPr>
        <w:t xml:space="preserve"> ÁP DỤNG VÀ THÀNH PHẦN THAM GIA</w:t>
      </w:r>
      <w:r w:rsidR="00E13512">
        <w:rPr>
          <w:rFonts w:ascii="Times New Roman" w:hAnsi="Times New Roman" w:cs="Times New Roman"/>
          <w:b/>
          <w:bCs/>
          <w:sz w:val="28"/>
          <w:szCs w:val="28"/>
        </w:rPr>
        <w:t xml:space="preserve"> CÂU LẠC BỘ</w:t>
      </w:r>
    </w:p>
    <w:p w14:paraId="4E8D25B5" w14:textId="34B7B739" w:rsidR="00041475" w:rsidRPr="00E13512" w:rsidRDefault="00041475" w:rsidP="006D297A">
      <w:pPr>
        <w:snapToGrid w:val="0"/>
        <w:spacing w:before="120"/>
        <w:ind w:firstLine="720"/>
        <w:jc w:val="both"/>
        <w:rPr>
          <w:rFonts w:ascii="Times New Roman" w:hAnsi="Times New Roman" w:cs="Times New Roman"/>
          <w:b/>
          <w:bCs/>
          <w:sz w:val="28"/>
          <w:szCs w:val="28"/>
        </w:rPr>
      </w:pPr>
      <w:r w:rsidRPr="00E13512">
        <w:rPr>
          <w:rFonts w:ascii="Times New Roman" w:hAnsi="Times New Roman" w:cs="Times New Roman"/>
          <w:b/>
          <w:bCs/>
          <w:sz w:val="28"/>
          <w:szCs w:val="28"/>
        </w:rPr>
        <w:t>1. Phạm vi</w:t>
      </w:r>
      <w:r w:rsidR="00E13512" w:rsidRPr="00E13512">
        <w:rPr>
          <w:rFonts w:ascii="Times New Roman" w:hAnsi="Times New Roman" w:cs="Times New Roman"/>
          <w:b/>
          <w:bCs/>
          <w:sz w:val="28"/>
          <w:szCs w:val="28"/>
        </w:rPr>
        <w:t xml:space="preserve"> áp dụng</w:t>
      </w:r>
    </w:p>
    <w:p w14:paraId="17EC64E7" w14:textId="7F10CCC5" w:rsidR="00041475" w:rsidRPr="009C6C6B"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Thực hiện trong hệ thống tổ chức Hội Nông dân </w:t>
      </w:r>
      <w:r w:rsidR="00E84DD6">
        <w:rPr>
          <w:rFonts w:ascii="Times New Roman" w:hAnsi="Times New Roman" w:cs="Times New Roman"/>
          <w:sz w:val="28"/>
          <w:szCs w:val="28"/>
        </w:rPr>
        <w:t xml:space="preserve">các cấp </w:t>
      </w:r>
      <w:r w:rsidR="006A54E4">
        <w:rPr>
          <w:rFonts w:ascii="Times New Roman" w:hAnsi="Times New Roman" w:cs="Times New Roman"/>
          <w:sz w:val="28"/>
          <w:szCs w:val="28"/>
        </w:rPr>
        <w:t>tỉnh</w:t>
      </w:r>
      <w:r w:rsidR="006A54E4">
        <w:rPr>
          <w:rFonts w:ascii="Times New Roman" w:hAnsi="Times New Roman" w:cs="Times New Roman"/>
          <w:sz w:val="28"/>
          <w:szCs w:val="28"/>
          <w:lang w:val="vi-VN"/>
        </w:rPr>
        <w:t xml:space="preserve"> Đồng Nai</w:t>
      </w:r>
      <w:r w:rsidR="009C6C6B">
        <w:rPr>
          <w:rFonts w:ascii="Times New Roman" w:hAnsi="Times New Roman" w:cs="Times New Roman"/>
          <w:sz w:val="28"/>
          <w:szCs w:val="28"/>
        </w:rPr>
        <w:t>.</w:t>
      </w:r>
    </w:p>
    <w:p w14:paraId="62E7A4B8" w14:textId="7E451F66"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 xml:space="preserve">2. </w:t>
      </w:r>
      <w:r w:rsidR="00E13512">
        <w:rPr>
          <w:rFonts w:ascii="Times New Roman" w:hAnsi="Times New Roman" w:cs="Times New Roman"/>
          <w:b/>
          <w:bCs/>
          <w:sz w:val="28"/>
          <w:szCs w:val="28"/>
        </w:rPr>
        <w:t>Thành phần tham gia</w:t>
      </w:r>
      <w:r w:rsidRPr="00041475">
        <w:rPr>
          <w:rFonts w:ascii="Times New Roman" w:hAnsi="Times New Roman" w:cs="Times New Roman"/>
          <w:b/>
          <w:bCs/>
          <w:sz w:val="28"/>
          <w:szCs w:val="28"/>
        </w:rPr>
        <w:t> </w:t>
      </w:r>
    </w:p>
    <w:p w14:paraId="01B2412A"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Cán bộ, hội viên, nông dân; hội viên danh dự Hội Nông dân Việt Nam. </w:t>
      </w:r>
    </w:p>
    <w:p w14:paraId="2E7A8CC0" w14:textId="77777777" w:rsidR="00D622CB" w:rsidRDefault="00937857"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41475" w:rsidRPr="00041475">
        <w:rPr>
          <w:rFonts w:ascii="Times New Roman" w:hAnsi="Times New Roman" w:cs="Times New Roman"/>
          <w:sz w:val="28"/>
          <w:szCs w:val="28"/>
        </w:rPr>
        <w:t xml:space="preserve">Các nhà quản lý, nhà khoa học, tổ chức, doanh nghiệp và cá nhân hoạt động liên quan đến </w:t>
      </w:r>
      <w:r w:rsidR="002619CF">
        <w:rPr>
          <w:rFonts w:ascii="Times New Roman" w:hAnsi="Times New Roman" w:cs="Times New Roman"/>
          <w:sz w:val="28"/>
          <w:szCs w:val="28"/>
        </w:rPr>
        <w:t>chuyển</w:t>
      </w:r>
      <w:r w:rsidR="002619CF">
        <w:rPr>
          <w:rFonts w:ascii="Times New Roman" w:hAnsi="Times New Roman" w:cs="Times New Roman"/>
          <w:sz w:val="28"/>
          <w:szCs w:val="28"/>
          <w:lang w:val="vi-VN"/>
        </w:rPr>
        <w:t xml:space="preserve"> đổi số </w:t>
      </w:r>
      <w:r w:rsidR="00041475" w:rsidRPr="00041475">
        <w:rPr>
          <w:rFonts w:ascii="Times New Roman" w:hAnsi="Times New Roman" w:cs="Times New Roman"/>
          <w:sz w:val="28"/>
          <w:szCs w:val="28"/>
        </w:rPr>
        <w:t xml:space="preserve">có nhu cầu tham gia cùng tổ chức Hội. </w:t>
      </w:r>
    </w:p>
    <w:p w14:paraId="2E7666D6" w14:textId="4E2383CF"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III</w:t>
      </w:r>
      <w:r w:rsidRPr="00041475">
        <w:rPr>
          <w:rFonts w:ascii="Times New Roman" w:hAnsi="Times New Roman" w:cs="Times New Roman"/>
          <w:sz w:val="28"/>
          <w:szCs w:val="28"/>
        </w:rPr>
        <w:t xml:space="preserve">. </w:t>
      </w:r>
      <w:r w:rsidRPr="00041475">
        <w:rPr>
          <w:rFonts w:ascii="Times New Roman" w:hAnsi="Times New Roman" w:cs="Times New Roman"/>
          <w:b/>
          <w:bCs/>
          <w:sz w:val="28"/>
          <w:szCs w:val="28"/>
        </w:rPr>
        <w:t>QUY TRÌNH THÀNH LẬP</w:t>
      </w:r>
      <w:r w:rsidR="0075307B">
        <w:rPr>
          <w:rFonts w:ascii="Times New Roman" w:hAnsi="Times New Roman" w:cs="Times New Roman"/>
          <w:b/>
          <w:bCs/>
          <w:sz w:val="28"/>
          <w:szCs w:val="28"/>
        </w:rPr>
        <w:t xml:space="preserve"> VÀ</w:t>
      </w:r>
      <w:r w:rsidRPr="00041475">
        <w:rPr>
          <w:rFonts w:ascii="Times New Roman" w:hAnsi="Times New Roman" w:cs="Times New Roman"/>
          <w:b/>
          <w:bCs/>
          <w:sz w:val="28"/>
          <w:szCs w:val="28"/>
        </w:rPr>
        <w:t xml:space="preserve"> TỔ CHỨC</w:t>
      </w:r>
      <w:r w:rsidR="009C6C6B">
        <w:rPr>
          <w:rFonts w:ascii="Times New Roman" w:hAnsi="Times New Roman" w:cs="Times New Roman"/>
          <w:b/>
          <w:bCs/>
          <w:sz w:val="28"/>
          <w:szCs w:val="28"/>
        </w:rPr>
        <w:t xml:space="preserve"> </w:t>
      </w:r>
      <w:r w:rsidRPr="00041475">
        <w:rPr>
          <w:rFonts w:ascii="Times New Roman" w:hAnsi="Times New Roman" w:cs="Times New Roman"/>
          <w:b/>
          <w:bCs/>
          <w:sz w:val="28"/>
          <w:szCs w:val="28"/>
        </w:rPr>
        <w:t>HOẠT ĐỘNG CỦA CÂU LẠC BỘ </w:t>
      </w:r>
    </w:p>
    <w:p w14:paraId="0F53FC5B"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1. Điều kiện thành lập Câu lạc bộ </w:t>
      </w:r>
    </w:p>
    <w:p w14:paraId="63172618" w14:textId="669B421C" w:rsidR="00096D28" w:rsidRPr="00096D28"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 Mục đích hoạt động phải gắn với </w:t>
      </w:r>
      <w:r w:rsidR="002619CF">
        <w:rPr>
          <w:rFonts w:ascii="Times New Roman" w:hAnsi="Times New Roman" w:cs="Times New Roman"/>
          <w:sz w:val="28"/>
          <w:szCs w:val="28"/>
        </w:rPr>
        <w:t>côn</w:t>
      </w:r>
      <w:r w:rsidR="002619CF">
        <w:rPr>
          <w:rFonts w:ascii="Times New Roman" w:hAnsi="Times New Roman" w:cs="Times New Roman"/>
          <w:sz w:val="28"/>
          <w:szCs w:val="28"/>
          <w:lang w:val="vi-VN"/>
        </w:rPr>
        <w:t>g tác chuyển đổi số</w:t>
      </w:r>
      <w:r w:rsidRPr="00041475">
        <w:rPr>
          <w:rFonts w:ascii="Times New Roman" w:hAnsi="Times New Roman" w:cs="Times New Roman"/>
          <w:sz w:val="28"/>
          <w:szCs w:val="28"/>
        </w:rPr>
        <w:t xml:space="preserve"> và </w:t>
      </w:r>
      <w:r w:rsidR="00096D28">
        <w:rPr>
          <w:rFonts w:ascii="Times New Roman" w:hAnsi="Times New Roman" w:cs="Times New Roman"/>
          <w:sz w:val="28"/>
          <w:szCs w:val="28"/>
        </w:rPr>
        <w:t>t</w:t>
      </w:r>
      <w:r w:rsidR="00096D28" w:rsidRPr="00096D28">
        <w:rPr>
          <w:rFonts w:ascii="Times New Roman" w:hAnsi="Times New Roman" w:cs="Times New Roman"/>
          <w:sz w:val="28"/>
          <w:szCs w:val="28"/>
        </w:rPr>
        <w:t>uân thủ quy định của pháp luật</w:t>
      </w:r>
      <w:r w:rsidR="00096D28">
        <w:rPr>
          <w:rFonts w:ascii="Times New Roman" w:hAnsi="Times New Roman" w:cs="Times New Roman"/>
          <w:sz w:val="28"/>
          <w:szCs w:val="28"/>
        </w:rPr>
        <w:t>.</w:t>
      </w:r>
    </w:p>
    <w:p w14:paraId="6D5ED1D0" w14:textId="1D15A993"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 Có </w:t>
      </w:r>
      <w:r w:rsidR="00E13512">
        <w:rPr>
          <w:rFonts w:ascii="Times New Roman" w:hAnsi="Times New Roman" w:cs="Times New Roman"/>
          <w:sz w:val="28"/>
          <w:szCs w:val="28"/>
        </w:rPr>
        <w:t>q</w:t>
      </w:r>
      <w:r w:rsidRPr="00041475">
        <w:rPr>
          <w:rFonts w:ascii="Times New Roman" w:hAnsi="Times New Roman" w:cs="Times New Roman"/>
          <w:sz w:val="28"/>
          <w:szCs w:val="28"/>
        </w:rPr>
        <w:t>uy chế hoạt động. </w:t>
      </w:r>
    </w:p>
    <w:p w14:paraId="69A41B03"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Có số lượng từ 10 thành viên trở lên. </w:t>
      </w:r>
    </w:p>
    <w:p w14:paraId="57AD2512" w14:textId="3AA2634A"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 Có </w:t>
      </w:r>
      <w:r w:rsidR="00E13512">
        <w:rPr>
          <w:rFonts w:ascii="Times New Roman" w:hAnsi="Times New Roman" w:cs="Times New Roman"/>
          <w:sz w:val="28"/>
          <w:szCs w:val="28"/>
        </w:rPr>
        <w:t>h</w:t>
      </w:r>
      <w:r w:rsidRPr="00041475">
        <w:rPr>
          <w:rFonts w:ascii="Times New Roman" w:hAnsi="Times New Roman" w:cs="Times New Roman"/>
          <w:sz w:val="28"/>
          <w:szCs w:val="28"/>
        </w:rPr>
        <w:t>ồ sơ đề nghị thành lập Câu lạc bộ. </w:t>
      </w:r>
    </w:p>
    <w:p w14:paraId="2873FB5B"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2. Tên gọi Câu lạc bộ </w:t>
      </w:r>
    </w:p>
    <w:p w14:paraId="047EA768" w14:textId="65B9192E"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Câu lạc bộ “Nông dân </w:t>
      </w:r>
      <w:r w:rsidR="00BE623F">
        <w:rPr>
          <w:rFonts w:ascii="Times New Roman" w:hAnsi="Times New Roman" w:cs="Times New Roman"/>
          <w:sz w:val="28"/>
          <w:szCs w:val="28"/>
        </w:rPr>
        <w:t>với</w:t>
      </w:r>
      <w:r w:rsidR="00BE623F">
        <w:rPr>
          <w:rFonts w:ascii="Times New Roman" w:hAnsi="Times New Roman" w:cs="Times New Roman"/>
          <w:sz w:val="28"/>
          <w:szCs w:val="28"/>
          <w:lang w:val="vi-VN"/>
        </w:rPr>
        <w:t xml:space="preserve"> chuyển đổi số</w:t>
      </w:r>
      <w:r w:rsidRPr="00041475">
        <w:rPr>
          <w:rFonts w:ascii="Times New Roman" w:hAnsi="Times New Roman" w:cs="Times New Roman"/>
          <w:sz w:val="28"/>
          <w:szCs w:val="28"/>
        </w:rPr>
        <w:t xml:space="preserve">” </w:t>
      </w:r>
      <w:r w:rsidR="00BE623F">
        <w:rPr>
          <w:rFonts w:ascii="Times New Roman" w:hAnsi="Times New Roman" w:cs="Times New Roman"/>
          <w:sz w:val="28"/>
          <w:szCs w:val="28"/>
        </w:rPr>
        <w:t>xã</w:t>
      </w:r>
      <w:r w:rsidR="00E13512">
        <w:rPr>
          <w:rFonts w:ascii="Times New Roman" w:hAnsi="Times New Roman" w:cs="Times New Roman"/>
          <w:sz w:val="28"/>
          <w:szCs w:val="28"/>
        </w:rPr>
        <w:t>/</w:t>
      </w:r>
      <w:r w:rsidR="00BE623F">
        <w:rPr>
          <w:rFonts w:ascii="Times New Roman" w:hAnsi="Times New Roman" w:cs="Times New Roman"/>
          <w:sz w:val="28"/>
          <w:szCs w:val="28"/>
          <w:lang w:val="vi-VN"/>
        </w:rPr>
        <w:t>phường</w:t>
      </w:r>
      <w:r w:rsidR="00E13512">
        <w:rPr>
          <w:rFonts w:ascii="Times New Roman" w:hAnsi="Times New Roman" w:cs="Times New Roman"/>
          <w:sz w:val="28"/>
          <w:szCs w:val="28"/>
        </w:rPr>
        <w:t>…..</w:t>
      </w:r>
      <w:r w:rsidRPr="00041475">
        <w:rPr>
          <w:rFonts w:ascii="Times New Roman" w:hAnsi="Times New Roman" w:cs="Times New Roman"/>
          <w:sz w:val="28"/>
          <w:szCs w:val="28"/>
        </w:rPr>
        <w:t>. </w:t>
      </w:r>
    </w:p>
    <w:p w14:paraId="09E8EFFD"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3. Thẩm quyền quyết định thành lập Câu lạc bộ </w:t>
      </w:r>
    </w:p>
    <w:p w14:paraId="484B8105" w14:textId="77777777" w:rsidR="00041475" w:rsidRPr="00B40BE1" w:rsidRDefault="00041475" w:rsidP="006D297A">
      <w:pPr>
        <w:snapToGrid w:val="0"/>
        <w:spacing w:before="120"/>
        <w:ind w:firstLine="720"/>
        <w:jc w:val="both"/>
        <w:rPr>
          <w:rFonts w:ascii="Times New Roman" w:hAnsi="Times New Roman" w:cs="Times New Roman"/>
          <w:sz w:val="28"/>
          <w:szCs w:val="28"/>
          <w:lang w:val="vi-VN"/>
        </w:rPr>
      </w:pPr>
      <w:r w:rsidRPr="00041475">
        <w:rPr>
          <w:rFonts w:ascii="Times New Roman" w:hAnsi="Times New Roman" w:cs="Times New Roman"/>
          <w:sz w:val="28"/>
          <w:szCs w:val="28"/>
        </w:rPr>
        <w:t>Ban Thường vụ Hội Nông dân cấp xã quyết định thành lập Câu lạc bộ ở cơ </w:t>
      </w:r>
      <w:r w:rsidR="00B40BE1">
        <w:rPr>
          <w:rFonts w:ascii="Times New Roman" w:hAnsi="Times New Roman" w:cs="Times New Roman"/>
          <w:sz w:val="28"/>
          <w:szCs w:val="28"/>
        </w:rPr>
        <w:t>s</w:t>
      </w:r>
      <w:r w:rsidR="00B40BE1">
        <w:rPr>
          <w:rFonts w:ascii="Times New Roman" w:hAnsi="Times New Roman" w:cs="Times New Roman"/>
          <w:sz w:val="28"/>
          <w:szCs w:val="28"/>
          <w:lang w:val="vi-VN"/>
        </w:rPr>
        <w:t>ở.</w:t>
      </w:r>
    </w:p>
    <w:p w14:paraId="13A17AEE"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4. Nguyên tắc hoạt động của Câu lạc bộ </w:t>
      </w:r>
    </w:p>
    <w:p w14:paraId="34F5B555" w14:textId="77777777" w:rsidR="00E60C8C" w:rsidRPr="004D0AC5" w:rsidRDefault="00E60C8C" w:rsidP="006D297A">
      <w:pPr>
        <w:tabs>
          <w:tab w:val="num" w:pos="720"/>
        </w:tabs>
        <w:snapToGrid w:val="0"/>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4D0AC5">
        <w:rPr>
          <w:rFonts w:ascii="Times New Roman" w:hAnsi="Times New Roman" w:cs="Times New Roman"/>
          <w:sz w:val="28"/>
          <w:szCs w:val="28"/>
          <w:lang w:val="nl-NL"/>
        </w:rPr>
        <w:t>Câu lạc bộ hoạt động trên nguyên tắc tự nguyện, tự quản, tự chịu trách nhiệm về hoạt động và kinh phí.</w:t>
      </w:r>
    </w:p>
    <w:p w14:paraId="513A528C" w14:textId="77777777" w:rsidR="00E60C8C" w:rsidRPr="004D0AC5" w:rsidRDefault="00210EE7" w:rsidP="006D297A">
      <w:pPr>
        <w:tabs>
          <w:tab w:val="num" w:pos="720"/>
        </w:tabs>
        <w:snapToGrid w:val="0"/>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00E60C8C" w:rsidRPr="004D0AC5">
        <w:rPr>
          <w:rFonts w:ascii="Times New Roman" w:hAnsi="Times New Roman" w:cs="Times New Roman"/>
          <w:sz w:val="28"/>
          <w:szCs w:val="28"/>
          <w:lang w:val="nl-NL"/>
        </w:rPr>
        <w:t>Bảo đảm dân chủ, công khai, minh bạch trong tổ chức và hoạt động.</w:t>
      </w:r>
    </w:p>
    <w:p w14:paraId="457DA870" w14:textId="156E3AAD" w:rsidR="00E60C8C" w:rsidRPr="004D0AC5" w:rsidRDefault="00473257" w:rsidP="006D297A">
      <w:pPr>
        <w:tabs>
          <w:tab w:val="num" w:pos="720"/>
        </w:tabs>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E60C8C" w:rsidRPr="00060D02">
        <w:rPr>
          <w:rFonts w:ascii="Times New Roman" w:hAnsi="Times New Roman" w:cs="Times New Roman"/>
          <w:sz w:val="28"/>
          <w:szCs w:val="28"/>
          <w:lang w:val="nl-NL"/>
        </w:rPr>
        <w:t xml:space="preserve"> </w:t>
      </w:r>
      <w:r w:rsidR="00E60C8C" w:rsidRPr="004D0AC5">
        <w:rPr>
          <w:rFonts w:ascii="Times New Roman" w:hAnsi="Times New Roman" w:cs="Times New Roman"/>
          <w:sz w:val="28"/>
          <w:szCs w:val="28"/>
          <w:lang w:val="nl-NL"/>
        </w:rPr>
        <w:t>Quy chế hoạt động của Câu lạc bộ</w:t>
      </w:r>
      <w:r w:rsidR="00E60C8C" w:rsidRPr="00060D02">
        <w:rPr>
          <w:rFonts w:ascii="Times New Roman" w:hAnsi="Times New Roman" w:cs="Times New Roman"/>
          <w:sz w:val="28"/>
          <w:szCs w:val="28"/>
          <w:lang w:val="nl-NL"/>
        </w:rPr>
        <w:t xml:space="preserve">, </w:t>
      </w:r>
      <w:r w:rsidR="00E13512" w:rsidRPr="00060D02">
        <w:rPr>
          <w:rFonts w:ascii="Times New Roman" w:hAnsi="Times New Roman" w:cs="Times New Roman"/>
          <w:sz w:val="28"/>
          <w:szCs w:val="28"/>
          <w:lang w:val="nl-NL"/>
        </w:rPr>
        <w:t xml:space="preserve">Điều </w:t>
      </w:r>
      <w:r w:rsidR="00E60C8C" w:rsidRPr="00060D02">
        <w:rPr>
          <w:rFonts w:ascii="Times New Roman" w:hAnsi="Times New Roman" w:cs="Times New Roman"/>
          <w:sz w:val="28"/>
          <w:szCs w:val="28"/>
          <w:lang w:val="nl-NL"/>
        </w:rPr>
        <w:t>lệ</w:t>
      </w:r>
      <w:r w:rsidR="00B03499">
        <w:rPr>
          <w:rFonts w:ascii="Times New Roman" w:hAnsi="Times New Roman" w:cs="Times New Roman"/>
          <w:sz w:val="28"/>
          <w:szCs w:val="28"/>
          <w:lang w:val="vi-VN"/>
        </w:rPr>
        <w:t xml:space="preserve"> </w:t>
      </w:r>
      <w:r w:rsidR="00E13512">
        <w:rPr>
          <w:rFonts w:ascii="Times New Roman" w:hAnsi="Times New Roman" w:cs="Times New Roman"/>
          <w:sz w:val="28"/>
          <w:szCs w:val="28"/>
        </w:rPr>
        <w:t xml:space="preserve">của </w:t>
      </w:r>
      <w:r w:rsidR="00E60C8C" w:rsidRPr="00060D02">
        <w:rPr>
          <w:rFonts w:ascii="Times New Roman" w:hAnsi="Times New Roman" w:cs="Times New Roman"/>
          <w:sz w:val="28"/>
          <w:szCs w:val="28"/>
        </w:rPr>
        <w:t>Hội Nông dân Việt Nam</w:t>
      </w:r>
      <w:r w:rsidR="00E60C8C">
        <w:rPr>
          <w:rFonts w:ascii="Times New Roman" w:hAnsi="Times New Roman" w:cs="Times New Roman"/>
          <w:sz w:val="28"/>
          <w:szCs w:val="28"/>
          <w:lang w:val="vi-VN"/>
        </w:rPr>
        <w:t>.</w:t>
      </w:r>
    </w:p>
    <w:p w14:paraId="00B3B9E4" w14:textId="77777777" w:rsidR="00E60C8C" w:rsidRPr="004D0AC5" w:rsidRDefault="00BF1B2C" w:rsidP="006D297A">
      <w:pPr>
        <w:tabs>
          <w:tab w:val="num" w:pos="720"/>
        </w:tabs>
        <w:snapToGrid w:val="0"/>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00E60C8C" w:rsidRPr="004D0AC5">
        <w:rPr>
          <w:rFonts w:ascii="Times New Roman" w:hAnsi="Times New Roman" w:cs="Times New Roman"/>
          <w:sz w:val="28"/>
          <w:szCs w:val="28"/>
          <w:lang w:val="nl-NL"/>
        </w:rPr>
        <w:t>Nội dung hoạt động phải thiết thực, phù hợp với nhu cầu thực tế của hội viên, nông dân tại địa phương.</w:t>
      </w:r>
    </w:p>
    <w:p w14:paraId="09EF1435"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5. Các hoạt động chính của Câu lạc bộ </w:t>
      </w:r>
    </w:p>
    <w:p w14:paraId="33E6E775" w14:textId="77777777" w:rsidR="002950F6" w:rsidRPr="0034788D" w:rsidRDefault="002950F6" w:rsidP="00E60F3A">
      <w:pPr>
        <w:snapToGrid w:val="0"/>
        <w:spacing w:before="120"/>
        <w:ind w:firstLine="720"/>
        <w:jc w:val="both"/>
        <w:rPr>
          <w:rFonts w:ascii="Times New Roman" w:eastAsia="Times New Roman" w:hAnsi="Times New Roman" w:cs="Times New Roman"/>
          <w:sz w:val="28"/>
          <w:szCs w:val="28"/>
          <w:lang w:val="vi-VN"/>
        </w:rPr>
      </w:pPr>
      <w:r w:rsidRPr="0034788D">
        <w:rPr>
          <w:rFonts w:ascii="Times New Roman" w:eastAsia="Times New Roman" w:hAnsi="Times New Roman" w:cs="Times New Roman"/>
          <w:sz w:val="28"/>
          <w:szCs w:val="28"/>
          <w:lang w:val="vi-VN"/>
        </w:rPr>
        <w:t>- Tổ chức tuyên truyền, phổ biến chủ trương của Đảng, chính sách của Nhà nước và của Hội Nông dân về chuyển đổi số, nhất là Nghị quyết số 57-NQ/TW ngày 22/12/2024 của Bộ Chính trị</w:t>
      </w:r>
      <w:r w:rsidR="00E14A76">
        <w:rPr>
          <w:rFonts w:ascii="Times New Roman" w:eastAsia="Times New Roman" w:hAnsi="Times New Roman" w:cs="Times New Roman"/>
          <w:sz w:val="28"/>
          <w:szCs w:val="28"/>
          <w:lang w:val="vi-VN"/>
        </w:rPr>
        <w:t xml:space="preserve">; </w:t>
      </w:r>
      <w:r w:rsidR="00E14A76">
        <w:rPr>
          <w:rFonts w:ascii="Times New Roman" w:eastAsia="Times New Roman" w:hAnsi="Times New Roman" w:cs="Times New Roman"/>
          <w:bCs/>
          <w:spacing w:val="-4"/>
          <w:kern w:val="0"/>
          <w:sz w:val="28"/>
          <w:szCs w:val="28"/>
          <w:lang w:val="vi-VN"/>
          <w14:ligatures w14:val="none"/>
        </w:rPr>
        <w:t>t</w:t>
      </w:r>
      <w:r w:rsidR="0037354A" w:rsidRPr="000C1CE7">
        <w:rPr>
          <w:rFonts w:ascii="Times New Roman" w:eastAsia="Times New Roman" w:hAnsi="Times New Roman" w:cs="Times New Roman"/>
          <w:bCs/>
          <w:spacing w:val="-4"/>
          <w:kern w:val="0"/>
          <w:sz w:val="28"/>
          <w:szCs w:val="28"/>
          <w14:ligatures w14:val="none"/>
        </w:rPr>
        <w:t xml:space="preserve">uyên truyền xây dựng công dân số, xã hội số, nếp sống văn minh đô thị, văn hóa ứng xử trên không gian mạng, </w:t>
      </w:r>
      <w:r w:rsidR="0037354A" w:rsidRPr="000C1CE7">
        <w:rPr>
          <w:rFonts w:ascii="Times New Roman" w:hAnsi="Times New Roman" w:cs="Times New Roman"/>
          <w:bCs/>
          <w:sz w:val="28"/>
          <w:szCs w:val="28"/>
        </w:rPr>
        <w:t>hướng dẫn người dân sử dụng dịch vụ các nền tảng tương tác với chính quyền và ứng dụng công nghệ trong đời sống</w:t>
      </w:r>
      <w:r w:rsidR="00E60F3A">
        <w:rPr>
          <w:rFonts w:ascii="Times New Roman" w:hAnsi="Times New Roman" w:cs="Times New Roman"/>
          <w:bCs/>
          <w:sz w:val="28"/>
          <w:szCs w:val="28"/>
          <w:lang w:val="vi-VN"/>
        </w:rPr>
        <w:t xml:space="preserve">…góp phần </w:t>
      </w:r>
      <w:r w:rsidRPr="0034788D">
        <w:rPr>
          <w:rFonts w:ascii="Times New Roman" w:eastAsia="Times New Roman" w:hAnsi="Times New Roman" w:cs="Times New Roman"/>
          <w:sz w:val="28"/>
          <w:szCs w:val="28"/>
          <w:lang w:val="vi-VN"/>
        </w:rPr>
        <w:t>nâng cao nhận thức cho hội viên, nông dân về vai trò của chuyển đổi số trong phát triển nông nghiệp và đời sống.</w:t>
      </w:r>
    </w:p>
    <w:p w14:paraId="3C4A4D4E" w14:textId="77777777" w:rsidR="00655203" w:rsidRPr="00865CEA" w:rsidRDefault="00602B8D" w:rsidP="00655203">
      <w:pPr>
        <w:tabs>
          <w:tab w:val="num" w:pos="720"/>
        </w:tabs>
        <w:snapToGrid w:val="0"/>
        <w:spacing w:before="120"/>
        <w:ind w:firstLine="720"/>
        <w:jc w:val="both"/>
        <w:rPr>
          <w:rFonts w:ascii="Times New Roman" w:hAnsi="Times New Roman" w:cs="Times New Roman"/>
          <w:sz w:val="28"/>
          <w:szCs w:val="28"/>
          <w:lang w:val="vi-VN"/>
        </w:rPr>
      </w:pPr>
      <w:r w:rsidRPr="0034788D">
        <w:rPr>
          <w:rFonts w:ascii="Times New Roman" w:hAnsi="Times New Roman" w:cs="Times New Roman"/>
          <w:sz w:val="28"/>
          <w:szCs w:val="28"/>
          <w:lang w:val="vi-VN"/>
        </w:rPr>
        <w:lastRenderedPageBreak/>
        <w:t xml:space="preserve">- </w:t>
      </w:r>
      <w:r w:rsidRPr="0034788D">
        <w:rPr>
          <w:rFonts w:ascii="Times New Roman" w:hAnsi="Times New Roman" w:cs="Times New Roman"/>
          <w:sz w:val="28"/>
          <w:szCs w:val="28"/>
        </w:rPr>
        <w:t xml:space="preserve">Hướng dẫn hội viên tham gia </w:t>
      </w:r>
      <w:r w:rsidR="00531E11">
        <w:rPr>
          <w:rFonts w:ascii="Times New Roman" w:hAnsi="Times New Roman" w:cs="Times New Roman"/>
          <w:sz w:val="28"/>
          <w:szCs w:val="28"/>
          <w:lang w:val="vi-VN"/>
        </w:rPr>
        <w:t>N</w:t>
      </w:r>
      <w:r w:rsidR="00655203" w:rsidRPr="0034788D">
        <w:rPr>
          <w:rFonts w:ascii="Times New Roman" w:hAnsi="Times New Roman" w:cs="Times New Roman"/>
          <w:sz w:val="28"/>
          <w:szCs w:val="28"/>
        </w:rPr>
        <w:t xml:space="preserve">ền tảng số </w:t>
      </w:r>
      <w:r w:rsidR="00531E11">
        <w:rPr>
          <w:rFonts w:ascii="Times New Roman" w:hAnsi="Times New Roman" w:cs="Times New Roman"/>
          <w:sz w:val="28"/>
          <w:szCs w:val="28"/>
          <w:lang w:val="vi-VN"/>
        </w:rPr>
        <w:t>N</w:t>
      </w:r>
      <w:r w:rsidR="00655203" w:rsidRPr="0034788D">
        <w:rPr>
          <w:rFonts w:ascii="Times New Roman" w:hAnsi="Times New Roman" w:cs="Times New Roman"/>
          <w:sz w:val="28"/>
          <w:szCs w:val="28"/>
        </w:rPr>
        <w:t>ông dân Việt Nam</w:t>
      </w:r>
      <w:r w:rsidRPr="0034788D">
        <w:rPr>
          <w:rFonts w:ascii="Times New Roman" w:hAnsi="Times New Roman" w:cs="Times New Roman"/>
          <w:sz w:val="28"/>
          <w:szCs w:val="28"/>
        </w:rPr>
        <w:t xml:space="preserve">; </w:t>
      </w:r>
      <w:r w:rsidR="00655203" w:rsidRPr="000C1CE7">
        <w:rPr>
          <w:rFonts w:ascii="Times New Roman" w:eastAsia="Times New Roman" w:hAnsi="Times New Roman" w:cs="Times New Roman"/>
          <w:bCs/>
          <w:spacing w:val="-4"/>
          <w:kern w:val="0"/>
          <w:sz w:val="28"/>
          <w:szCs w:val="28"/>
          <w14:ligatures w14:val="none"/>
        </w:rPr>
        <w:t>hướng dẫn</w:t>
      </w:r>
      <w:r w:rsidR="00E14A76">
        <w:rPr>
          <w:rFonts w:ascii="Times New Roman" w:eastAsia="Times New Roman" w:hAnsi="Times New Roman" w:cs="Times New Roman"/>
          <w:bCs/>
          <w:spacing w:val="-4"/>
          <w:kern w:val="0"/>
          <w:sz w:val="28"/>
          <w:szCs w:val="28"/>
          <w:lang w:val="vi-VN"/>
          <w14:ligatures w14:val="none"/>
        </w:rPr>
        <w:t xml:space="preserve"> </w:t>
      </w:r>
      <w:r w:rsidR="00655203" w:rsidRPr="000C1CE7">
        <w:rPr>
          <w:rFonts w:ascii="Times New Roman" w:eastAsia="Times New Roman" w:hAnsi="Times New Roman" w:cs="Times New Roman"/>
          <w:bCs/>
          <w:spacing w:val="-4"/>
          <w:kern w:val="0"/>
          <w:sz w:val="28"/>
          <w:szCs w:val="28"/>
          <w14:ligatures w14:val="none"/>
        </w:rPr>
        <w:t>cài đặt VNeID, sử dụng dịch vụ công trực tuyến, thanh toán điện tử, tham gia các hoạt động an sinh xã hội trên nền tảng số…</w:t>
      </w:r>
    </w:p>
    <w:p w14:paraId="09848AB5" w14:textId="77777777" w:rsidR="00E33E1F" w:rsidRDefault="007C40FB" w:rsidP="00E33E1F">
      <w:pPr>
        <w:snapToGrid w:val="0"/>
        <w:spacing w:before="120"/>
        <w:ind w:firstLine="720"/>
        <w:jc w:val="both"/>
        <w:rPr>
          <w:rFonts w:ascii="Times New Roman" w:eastAsia="Times New Roman" w:hAnsi="Times New Roman" w:cs="Times New Roman"/>
          <w:spacing w:val="-2"/>
          <w:sz w:val="28"/>
          <w:szCs w:val="28"/>
          <w:lang w:val="vi-VN"/>
        </w:rPr>
      </w:pPr>
      <w:r w:rsidRPr="0034788D">
        <w:rPr>
          <w:rFonts w:ascii="Times New Roman" w:eastAsia="Times New Roman" w:hAnsi="Times New Roman" w:cs="Times New Roman"/>
          <w:spacing w:val="-2"/>
          <w:sz w:val="28"/>
          <w:szCs w:val="28"/>
          <w:lang w:val="vi-VN"/>
        </w:rPr>
        <w:t>-</w:t>
      </w:r>
      <w:r w:rsidR="00364FF8">
        <w:rPr>
          <w:rFonts w:ascii="Times New Roman" w:eastAsia="Times New Roman" w:hAnsi="Times New Roman" w:cs="Times New Roman"/>
          <w:spacing w:val="-2"/>
          <w:sz w:val="28"/>
          <w:szCs w:val="28"/>
          <w:lang w:val="vi-VN"/>
        </w:rPr>
        <w:t xml:space="preserve"> </w:t>
      </w:r>
      <w:r w:rsidR="00364FF8">
        <w:rPr>
          <w:rFonts w:ascii="Times New Roman" w:hAnsi="Times New Roman" w:cs="Times New Roman"/>
          <w:sz w:val="28"/>
          <w:szCs w:val="28"/>
          <w:lang w:val="vi-VN"/>
        </w:rPr>
        <w:t>H</w:t>
      </w:r>
      <w:r w:rsidR="00E0503F" w:rsidRPr="0034788D">
        <w:rPr>
          <w:rFonts w:ascii="Times New Roman" w:hAnsi="Times New Roman" w:cs="Times New Roman"/>
          <w:sz w:val="28"/>
          <w:szCs w:val="28"/>
        </w:rPr>
        <w:t>ỗ trợ hội viên, nông dân ứng dụng công nghệ số trong sản xuất và tiêu thụ nông sản; hướng dẫn tra cứu thông tin kỹ thuật, thị trường; hướng dẫn quảng bá, giới thiệu</w:t>
      </w:r>
      <w:r w:rsidR="00E0503F">
        <w:rPr>
          <w:rFonts w:ascii="Times New Roman" w:hAnsi="Times New Roman" w:cs="Times New Roman"/>
          <w:sz w:val="28"/>
          <w:szCs w:val="28"/>
          <w:lang w:val="vi-VN"/>
        </w:rPr>
        <w:t xml:space="preserve"> </w:t>
      </w:r>
      <w:r w:rsidR="00E0503F" w:rsidRPr="0034788D">
        <w:rPr>
          <w:rFonts w:ascii="Times New Roman" w:hAnsi="Times New Roman" w:cs="Times New Roman"/>
          <w:sz w:val="28"/>
          <w:szCs w:val="28"/>
        </w:rPr>
        <w:t>sản phẩm trên mạng xã hội</w:t>
      </w:r>
      <w:r w:rsidR="00E0503F">
        <w:rPr>
          <w:rFonts w:ascii="Times New Roman" w:hAnsi="Times New Roman" w:cs="Times New Roman"/>
          <w:sz w:val="28"/>
          <w:szCs w:val="28"/>
          <w:lang w:val="vi-VN"/>
        </w:rPr>
        <w:t xml:space="preserve">, </w:t>
      </w:r>
      <w:r w:rsidR="00E0503F" w:rsidRPr="0034788D">
        <w:rPr>
          <w:rFonts w:ascii="Times New Roman" w:hAnsi="Times New Roman" w:cs="Times New Roman"/>
          <w:sz w:val="28"/>
          <w:szCs w:val="28"/>
        </w:rPr>
        <w:t>các sàn thương mại điện tử</w:t>
      </w:r>
      <w:r w:rsidR="00E0503F">
        <w:rPr>
          <w:rFonts w:ascii="Times New Roman" w:hAnsi="Times New Roman" w:cs="Times New Roman"/>
          <w:sz w:val="28"/>
          <w:szCs w:val="28"/>
          <w:lang w:val="vi-VN"/>
        </w:rPr>
        <w:t xml:space="preserve">; </w:t>
      </w:r>
      <w:r w:rsidR="006A51EA">
        <w:rPr>
          <w:rFonts w:ascii="Times New Roman" w:hAnsi="Times New Roman" w:cs="Times New Roman"/>
          <w:sz w:val="28"/>
          <w:szCs w:val="28"/>
          <w:lang w:val="vi-VN"/>
        </w:rPr>
        <w:t xml:space="preserve">xây dựng nhãn hiệu và </w:t>
      </w:r>
      <w:r w:rsidR="002950F6" w:rsidRPr="0034788D">
        <w:rPr>
          <w:rFonts w:ascii="Times New Roman" w:eastAsia="Times New Roman" w:hAnsi="Times New Roman" w:cs="Times New Roman"/>
          <w:spacing w:val="-2"/>
          <w:sz w:val="28"/>
          <w:szCs w:val="28"/>
          <w:lang w:val="vi-VN"/>
        </w:rPr>
        <w:t>truy xuất nguồn gốc.</w:t>
      </w:r>
    </w:p>
    <w:p w14:paraId="3CCA09FC" w14:textId="77777777" w:rsidR="002950F6" w:rsidRPr="00531E11" w:rsidRDefault="007F70D8" w:rsidP="00E33E1F">
      <w:pPr>
        <w:tabs>
          <w:tab w:val="num" w:pos="720"/>
        </w:tabs>
        <w:snapToGrid w:val="0"/>
        <w:spacing w:before="120"/>
        <w:ind w:firstLine="720"/>
        <w:jc w:val="both"/>
        <w:rPr>
          <w:rFonts w:ascii="Times New Roman" w:hAnsi="Times New Roman" w:cs="Times New Roman"/>
          <w:sz w:val="28"/>
          <w:szCs w:val="28"/>
          <w:lang w:val="vi-VN"/>
        </w:rPr>
      </w:pPr>
      <w:r w:rsidRPr="0034788D">
        <w:rPr>
          <w:rFonts w:ascii="Times New Roman" w:hAnsi="Times New Roman" w:cs="Times New Roman"/>
          <w:sz w:val="28"/>
          <w:szCs w:val="28"/>
          <w:lang w:val="vi-VN"/>
        </w:rPr>
        <w:t>-</w:t>
      </w:r>
      <w:r w:rsidR="002950F6" w:rsidRPr="0034788D">
        <w:rPr>
          <w:rFonts w:ascii="Times New Roman" w:hAnsi="Times New Roman" w:cs="Times New Roman"/>
          <w:sz w:val="28"/>
          <w:szCs w:val="28"/>
          <w:lang w:val="vi-VN"/>
        </w:rPr>
        <w:t xml:space="preserve"> T</w:t>
      </w:r>
      <w:r w:rsidR="002950F6" w:rsidRPr="0034788D">
        <w:rPr>
          <w:rFonts w:ascii="Times New Roman" w:hAnsi="Times New Roman" w:cs="Times New Roman"/>
          <w:sz w:val="28"/>
          <w:szCs w:val="28"/>
        </w:rPr>
        <w:t>ổ chức sinh hoạt, tập huấn theo chuyên đề thiết thực như</w:t>
      </w:r>
      <w:r w:rsidR="00E33E1F">
        <w:rPr>
          <w:rFonts w:ascii="Times New Roman" w:hAnsi="Times New Roman" w:cs="Times New Roman"/>
          <w:sz w:val="28"/>
          <w:szCs w:val="28"/>
          <w:lang w:val="vi-VN"/>
        </w:rPr>
        <w:t>:</w:t>
      </w:r>
      <w:r w:rsidR="002950F6" w:rsidRPr="0034788D">
        <w:rPr>
          <w:rFonts w:ascii="Times New Roman" w:hAnsi="Times New Roman" w:cs="Times New Roman"/>
          <w:sz w:val="28"/>
          <w:szCs w:val="28"/>
        </w:rPr>
        <w:t xml:space="preserve"> </w:t>
      </w:r>
      <w:r w:rsidR="00E33E1F">
        <w:rPr>
          <w:rFonts w:ascii="Times New Roman" w:eastAsia="Times New Roman" w:hAnsi="Times New Roman" w:cs="Times New Roman"/>
          <w:sz w:val="28"/>
          <w:szCs w:val="28"/>
          <w:lang w:val="vi-VN"/>
        </w:rPr>
        <w:t>N</w:t>
      </w:r>
      <w:r w:rsidR="00E33E1F" w:rsidRPr="0034788D">
        <w:rPr>
          <w:rFonts w:ascii="Times New Roman" w:eastAsia="Times New Roman" w:hAnsi="Times New Roman" w:cs="Times New Roman"/>
          <w:sz w:val="28"/>
          <w:szCs w:val="28"/>
          <w:lang w:val="vi-VN"/>
        </w:rPr>
        <w:t>âng cao kỹ năng số cơ bản cho hội viên, nông dân; hỗ trợ sử dụng thiết bị thông minh, internet và các ứng dụng phục vụ sản xuất, kinh doanh và sinh hoạt</w:t>
      </w:r>
      <w:r w:rsidR="00E33E1F">
        <w:rPr>
          <w:rFonts w:ascii="Times New Roman" w:eastAsia="Times New Roman" w:hAnsi="Times New Roman" w:cs="Times New Roman"/>
          <w:sz w:val="28"/>
          <w:szCs w:val="28"/>
          <w:lang w:val="vi-VN"/>
        </w:rPr>
        <w:t>;</w:t>
      </w:r>
      <w:r w:rsidR="00E33E1F">
        <w:rPr>
          <w:rFonts w:ascii="Times New Roman" w:hAnsi="Times New Roman" w:cs="Times New Roman"/>
          <w:sz w:val="28"/>
          <w:szCs w:val="28"/>
          <w:lang w:val="vi-VN"/>
        </w:rPr>
        <w:t xml:space="preserve"> </w:t>
      </w:r>
      <w:r w:rsidR="002950F6" w:rsidRPr="0034788D">
        <w:rPr>
          <w:rFonts w:ascii="Times New Roman" w:hAnsi="Times New Roman" w:cs="Times New Roman"/>
          <w:sz w:val="28"/>
          <w:szCs w:val="28"/>
        </w:rPr>
        <w:t xml:space="preserve">bán hàng trực tuyến, quay </w:t>
      </w:r>
      <w:r w:rsidR="008E3293">
        <w:rPr>
          <w:rFonts w:ascii="Times New Roman" w:hAnsi="Times New Roman" w:cs="Times New Roman"/>
          <w:sz w:val="28"/>
          <w:szCs w:val="28"/>
        </w:rPr>
        <w:t>dựng</w:t>
      </w:r>
      <w:r w:rsidR="008E3293">
        <w:rPr>
          <w:rFonts w:ascii="Times New Roman" w:hAnsi="Times New Roman" w:cs="Times New Roman"/>
          <w:sz w:val="28"/>
          <w:szCs w:val="28"/>
          <w:lang w:val="vi-VN"/>
        </w:rPr>
        <w:t xml:space="preserve"> </w:t>
      </w:r>
      <w:r w:rsidR="002950F6" w:rsidRPr="0034788D">
        <w:rPr>
          <w:rFonts w:ascii="Times New Roman" w:hAnsi="Times New Roman" w:cs="Times New Roman"/>
          <w:sz w:val="28"/>
          <w:szCs w:val="28"/>
        </w:rPr>
        <w:t>video, livestream</w:t>
      </w:r>
      <w:r w:rsidR="00531E11">
        <w:rPr>
          <w:rFonts w:ascii="Times New Roman" w:hAnsi="Times New Roman" w:cs="Times New Roman"/>
          <w:sz w:val="28"/>
          <w:szCs w:val="28"/>
          <w:lang w:val="vi-VN"/>
        </w:rPr>
        <w:t>…</w:t>
      </w:r>
    </w:p>
    <w:p w14:paraId="2DEDE649" w14:textId="77777777" w:rsidR="00E8057F" w:rsidRDefault="003E5B8E" w:rsidP="002111C1">
      <w:pPr>
        <w:tabs>
          <w:tab w:val="num" w:pos="720"/>
        </w:tabs>
        <w:snapToGrid w:val="0"/>
        <w:spacing w:before="120"/>
        <w:ind w:firstLine="720"/>
        <w:jc w:val="both"/>
        <w:rPr>
          <w:rFonts w:ascii="Times New Roman" w:eastAsia="Times New Roman" w:hAnsi="Times New Roman" w:cs="Times New Roman"/>
          <w:bCs/>
          <w:spacing w:val="-4"/>
          <w:kern w:val="0"/>
          <w:sz w:val="28"/>
          <w:szCs w:val="28"/>
          <w:lang w:val="vi-VN"/>
          <w14:ligatures w14:val="none"/>
        </w:rPr>
      </w:pPr>
      <w:r w:rsidRPr="0034788D">
        <w:rPr>
          <w:rFonts w:ascii="Times New Roman" w:hAnsi="Times New Roman" w:cs="Times New Roman"/>
          <w:spacing w:val="-2"/>
          <w:sz w:val="28"/>
          <w:szCs w:val="28"/>
          <w:lang w:val="vi-VN"/>
        </w:rPr>
        <w:t>-</w:t>
      </w:r>
      <w:r w:rsidR="002950F6" w:rsidRPr="0034788D">
        <w:rPr>
          <w:rFonts w:ascii="Times New Roman" w:hAnsi="Times New Roman" w:cs="Times New Roman"/>
          <w:spacing w:val="-2"/>
          <w:sz w:val="28"/>
          <w:szCs w:val="28"/>
          <w:lang w:val="vi-VN"/>
        </w:rPr>
        <w:t xml:space="preserve"> P</w:t>
      </w:r>
      <w:r w:rsidR="002950F6" w:rsidRPr="0034788D">
        <w:rPr>
          <w:rFonts w:ascii="Times New Roman" w:hAnsi="Times New Roman" w:cs="Times New Roman"/>
          <w:spacing w:val="-2"/>
          <w:sz w:val="28"/>
          <w:szCs w:val="28"/>
        </w:rPr>
        <w:t xml:space="preserve">hối hợp với </w:t>
      </w:r>
      <w:r w:rsidR="00E8057F">
        <w:rPr>
          <w:rFonts w:ascii="Times New Roman" w:hAnsi="Times New Roman" w:cs="Times New Roman"/>
          <w:spacing w:val="-2"/>
          <w:sz w:val="28"/>
          <w:szCs w:val="28"/>
        </w:rPr>
        <w:t>chính</w:t>
      </w:r>
      <w:r w:rsidR="00E8057F">
        <w:rPr>
          <w:rFonts w:ascii="Times New Roman" w:hAnsi="Times New Roman" w:cs="Times New Roman"/>
          <w:spacing w:val="-2"/>
          <w:sz w:val="28"/>
          <w:szCs w:val="28"/>
          <w:lang w:val="vi-VN"/>
        </w:rPr>
        <w:t xml:space="preserve"> quyền địa phương để xây dựng các mô hình như: “</w:t>
      </w:r>
      <w:r w:rsidR="00E8057F" w:rsidRPr="0034788D">
        <w:rPr>
          <w:rFonts w:ascii="Times New Roman" w:hAnsi="Times New Roman" w:cs="Times New Roman"/>
          <w:spacing w:val="-2"/>
          <w:sz w:val="28"/>
          <w:szCs w:val="28"/>
        </w:rPr>
        <w:t>Tổ công nghệ số cộng đồng</w:t>
      </w:r>
      <w:r w:rsidR="00E8057F">
        <w:rPr>
          <w:rFonts w:ascii="Times New Roman" w:hAnsi="Times New Roman" w:cs="Times New Roman"/>
          <w:spacing w:val="-2"/>
          <w:sz w:val="28"/>
          <w:szCs w:val="28"/>
          <w:lang w:val="vi-VN"/>
        </w:rPr>
        <w:t>”; “khu dân cư số”; “Công dân số”…</w:t>
      </w:r>
      <w:r w:rsidR="002950F6" w:rsidRPr="0034788D">
        <w:rPr>
          <w:rFonts w:ascii="Times New Roman" w:hAnsi="Times New Roman" w:cs="Times New Roman"/>
          <w:spacing w:val="-2"/>
          <w:sz w:val="28"/>
          <w:szCs w:val="28"/>
        </w:rPr>
        <w:t>để tuyên truyền,</w:t>
      </w:r>
      <w:r w:rsidR="00765305">
        <w:rPr>
          <w:rFonts w:ascii="Times New Roman" w:hAnsi="Times New Roman" w:cs="Times New Roman"/>
          <w:spacing w:val="-2"/>
          <w:sz w:val="28"/>
          <w:szCs w:val="28"/>
          <w:lang w:val="vi-VN"/>
        </w:rPr>
        <w:t xml:space="preserve"> hướng dẫn,</w:t>
      </w:r>
      <w:r w:rsidR="00E8057F">
        <w:rPr>
          <w:rFonts w:ascii="Times New Roman" w:hAnsi="Times New Roman" w:cs="Times New Roman"/>
          <w:spacing w:val="-2"/>
          <w:sz w:val="28"/>
          <w:szCs w:val="28"/>
          <w:lang w:val="vi-VN"/>
        </w:rPr>
        <w:t xml:space="preserve"> </w:t>
      </w:r>
      <w:r w:rsidR="00E8057F" w:rsidRPr="000C1CE7">
        <w:rPr>
          <w:rFonts w:ascii="Times New Roman" w:eastAsia="Times New Roman" w:hAnsi="Times New Roman" w:cs="Times New Roman"/>
          <w:bCs/>
          <w:spacing w:val="-4"/>
          <w:kern w:val="0"/>
          <w:sz w:val="28"/>
          <w:szCs w:val="28"/>
          <w14:ligatures w14:val="none"/>
        </w:rPr>
        <w:t>giám sát, phản ánh kiến nghị</w:t>
      </w:r>
      <w:r w:rsidR="00765305">
        <w:rPr>
          <w:rFonts w:ascii="Times New Roman" w:eastAsia="Times New Roman" w:hAnsi="Times New Roman" w:cs="Times New Roman"/>
          <w:bCs/>
          <w:spacing w:val="-4"/>
          <w:kern w:val="0"/>
          <w:sz w:val="28"/>
          <w:szCs w:val="28"/>
          <w:lang w:val="vi-VN"/>
          <w14:ligatures w14:val="none"/>
        </w:rPr>
        <w:t xml:space="preserve"> và</w:t>
      </w:r>
      <w:r w:rsidR="00E8057F" w:rsidRPr="00E8057F">
        <w:rPr>
          <w:rFonts w:ascii="Times New Roman" w:eastAsia="Times New Roman" w:hAnsi="Times New Roman" w:cs="Times New Roman"/>
          <w:bCs/>
          <w:spacing w:val="-4"/>
          <w:kern w:val="0"/>
          <w:sz w:val="28"/>
          <w:szCs w:val="28"/>
          <w14:ligatures w14:val="none"/>
        </w:rPr>
        <w:t xml:space="preserve"> </w:t>
      </w:r>
      <w:r w:rsidR="00E8057F" w:rsidRPr="000C1CE7">
        <w:rPr>
          <w:rFonts w:ascii="Times New Roman" w:eastAsia="Times New Roman" w:hAnsi="Times New Roman" w:cs="Times New Roman"/>
          <w:bCs/>
          <w:spacing w:val="-4"/>
          <w:kern w:val="0"/>
          <w:sz w:val="28"/>
          <w:szCs w:val="28"/>
          <w14:ligatures w14:val="none"/>
        </w:rPr>
        <w:t>nắm tình hình Nhân dân</w:t>
      </w:r>
      <w:r w:rsidR="002111C1">
        <w:rPr>
          <w:rFonts w:ascii="Times New Roman" w:eastAsia="Times New Roman" w:hAnsi="Times New Roman" w:cs="Times New Roman"/>
          <w:bCs/>
          <w:spacing w:val="-4"/>
          <w:kern w:val="0"/>
          <w:sz w:val="28"/>
          <w:szCs w:val="28"/>
          <w:lang w:val="vi-VN"/>
          <w14:ligatures w14:val="none"/>
        </w:rPr>
        <w:t>.</w:t>
      </w:r>
    </w:p>
    <w:p w14:paraId="1AA83AEA" w14:textId="77777777" w:rsidR="00323A25" w:rsidRPr="00323A25" w:rsidRDefault="00323A25" w:rsidP="00323A25">
      <w:pPr>
        <w:snapToGrid w:val="0"/>
        <w:spacing w:before="120"/>
        <w:ind w:firstLine="720"/>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lang w:val="vi-VN"/>
        </w:rPr>
        <w:t xml:space="preserve">- </w:t>
      </w:r>
      <w:r w:rsidRPr="00364FF8">
        <w:rPr>
          <w:rFonts w:ascii="Times New Roman" w:eastAsia="Times New Roman" w:hAnsi="Times New Roman" w:cs="Times New Roman"/>
          <w:spacing w:val="-2"/>
          <w:sz w:val="28"/>
          <w:szCs w:val="28"/>
        </w:rPr>
        <w:t>Tổ chức phát động phong trào thi đua về chuyển đổi số; lựa chọn hội viên nòng cốt để xây dựng, triển khai và nhân rộng các mô hình ứng dụng chuyển đổi số hiệu quả; kịp thời đề xuất biểu dương, khen thưởng các tập thể, cá nhân có thành tích tiêu biểu.</w:t>
      </w:r>
    </w:p>
    <w:p w14:paraId="42E8E5EB" w14:textId="77777777" w:rsidR="00041475" w:rsidRPr="00041475" w:rsidRDefault="00041475" w:rsidP="006D297A">
      <w:pPr>
        <w:snapToGrid w:val="0"/>
        <w:spacing w:before="120"/>
        <w:ind w:firstLine="720"/>
        <w:jc w:val="both"/>
        <w:rPr>
          <w:rFonts w:ascii="Times New Roman" w:hAnsi="Times New Roman" w:cs="Times New Roman"/>
          <w:b/>
          <w:bCs/>
          <w:sz w:val="28"/>
          <w:szCs w:val="28"/>
        </w:rPr>
      </w:pPr>
      <w:r w:rsidRPr="00041475">
        <w:rPr>
          <w:rFonts w:ascii="Times New Roman" w:hAnsi="Times New Roman" w:cs="Times New Roman"/>
          <w:b/>
          <w:bCs/>
          <w:sz w:val="28"/>
          <w:szCs w:val="28"/>
        </w:rPr>
        <w:t>6. Thành viên Câu lạc bộ </w:t>
      </w:r>
    </w:p>
    <w:p w14:paraId="7BC94A13" w14:textId="77777777" w:rsidR="00041475" w:rsidRPr="00096D28" w:rsidRDefault="00041475" w:rsidP="006D297A">
      <w:pPr>
        <w:snapToGrid w:val="0"/>
        <w:spacing w:before="120"/>
        <w:ind w:firstLine="720"/>
        <w:jc w:val="both"/>
        <w:rPr>
          <w:rFonts w:ascii="Times New Roman" w:hAnsi="Times New Roman" w:cs="Times New Roman"/>
          <w:b/>
          <w:bCs/>
          <w:i/>
          <w:iCs/>
          <w:sz w:val="28"/>
          <w:szCs w:val="28"/>
        </w:rPr>
      </w:pPr>
      <w:r w:rsidRPr="00096D28">
        <w:rPr>
          <w:rFonts w:ascii="Times New Roman" w:hAnsi="Times New Roman" w:cs="Times New Roman"/>
          <w:b/>
          <w:bCs/>
          <w:i/>
          <w:iCs/>
          <w:sz w:val="28"/>
          <w:szCs w:val="28"/>
        </w:rPr>
        <w:t>6.1. Điều kiện trở thành thành viên Câu lạc bộ </w:t>
      </w:r>
    </w:p>
    <w:p w14:paraId="742BB5B5" w14:textId="77777777" w:rsidR="00212BF7" w:rsidRPr="00C34E50" w:rsidRDefault="00212BF7"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Pr="00C34E50">
        <w:rPr>
          <w:rFonts w:ascii="Times New Roman" w:eastAsia="Times New Roman" w:hAnsi="Times New Roman" w:cs="Times New Roman"/>
          <w:spacing w:val="2"/>
          <w:kern w:val="0"/>
          <w:sz w:val="28"/>
          <w:szCs w:val="28"/>
          <w14:ligatures w14:val="none"/>
        </w:rPr>
        <w:t>Cá nhân là cán bộ, hội viên, nông dân; hội viên danh dự Hội Nông dân Việt Nam có nhu cầu học tập, ứng dụng chuyển đổi số; tán thành Quy chế hoạt động và tự nguyện tham gia Câu lạc bộ; có đơn đăng ký tham gia.</w:t>
      </w:r>
    </w:p>
    <w:p w14:paraId="4BE6D5DE" w14:textId="77777777" w:rsidR="00212BF7" w:rsidRPr="00C34E50" w:rsidRDefault="00600D59"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00212BF7" w:rsidRPr="00C34E50">
        <w:rPr>
          <w:rFonts w:ascii="Times New Roman" w:eastAsia="Times New Roman" w:hAnsi="Times New Roman" w:cs="Times New Roman"/>
          <w:spacing w:val="2"/>
          <w:kern w:val="0"/>
          <w:sz w:val="28"/>
          <w:szCs w:val="28"/>
          <w14:ligatures w14:val="none"/>
        </w:rPr>
        <w:t xml:space="preserve">Các nhà quản lý, nhà khoa học, doanh nghiệp, tổ chức và cá nhân có liên quan đến lĩnh vực chuyển đổi số, nông nghiệp, công nghệ, có tâm huyết và mong muốn hỗ trợ nông dân, có </w:t>
      </w:r>
      <w:r w:rsidR="00212BF7">
        <w:rPr>
          <w:rFonts w:ascii="Times New Roman" w:eastAsia="Times New Roman" w:hAnsi="Times New Roman" w:cs="Times New Roman"/>
          <w:spacing w:val="2"/>
          <w:kern w:val="0"/>
          <w:sz w:val="28"/>
          <w:szCs w:val="28"/>
          <w14:ligatures w14:val="none"/>
        </w:rPr>
        <w:t>mong</w:t>
      </w:r>
      <w:r w:rsidR="00212BF7">
        <w:rPr>
          <w:rFonts w:ascii="Times New Roman" w:eastAsia="Times New Roman" w:hAnsi="Times New Roman" w:cs="Times New Roman"/>
          <w:spacing w:val="2"/>
          <w:kern w:val="0"/>
          <w:sz w:val="28"/>
          <w:szCs w:val="28"/>
          <w:lang w:val="vi-VN"/>
          <w14:ligatures w14:val="none"/>
        </w:rPr>
        <w:t xml:space="preserve"> muốn</w:t>
      </w:r>
      <w:r w:rsidR="00212BF7" w:rsidRPr="00C34E50">
        <w:rPr>
          <w:rFonts w:ascii="Times New Roman" w:eastAsia="Times New Roman" w:hAnsi="Times New Roman" w:cs="Times New Roman"/>
          <w:spacing w:val="2"/>
          <w:kern w:val="0"/>
          <w:sz w:val="28"/>
          <w:szCs w:val="28"/>
          <w14:ligatures w14:val="none"/>
        </w:rPr>
        <w:t xml:space="preserve"> tham gia Câu lạc bộ.</w:t>
      </w:r>
    </w:p>
    <w:p w14:paraId="71A77BE3" w14:textId="77777777" w:rsidR="00041475" w:rsidRPr="00096D28" w:rsidRDefault="00041475" w:rsidP="006D297A">
      <w:pPr>
        <w:snapToGrid w:val="0"/>
        <w:spacing w:before="120"/>
        <w:ind w:firstLine="720"/>
        <w:jc w:val="both"/>
        <w:rPr>
          <w:rFonts w:ascii="Times New Roman" w:hAnsi="Times New Roman" w:cs="Times New Roman"/>
          <w:b/>
          <w:bCs/>
          <w:i/>
          <w:iCs/>
          <w:sz w:val="28"/>
          <w:szCs w:val="28"/>
        </w:rPr>
      </w:pPr>
      <w:r w:rsidRPr="00096D28">
        <w:rPr>
          <w:rFonts w:ascii="Times New Roman" w:hAnsi="Times New Roman" w:cs="Times New Roman"/>
          <w:b/>
          <w:bCs/>
          <w:i/>
          <w:iCs/>
          <w:sz w:val="28"/>
          <w:szCs w:val="28"/>
        </w:rPr>
        <w:t>6.2. Quyền lợi của thành viên Câu lạc bộ </w:t>
      </w:r>
    </w:p>
    <w:p w14:paraId="4148B64A" w14:textId="77777777" w:rsidR="00442E0E" w:rsidRPr="00D93CC6" w:rsidRDefault="00442E0E"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w:t>
      </w:r>
      <w:r w:rsidRPr="00B8021B">
        <w:rPr>
          <w:rFonts w:ascii="Times New Roman" w:eastAsia="Times New Roman" w:hAnsi="Times New Roman" w:cs="Times New Roman"/>
          <w:spacing w:val="2"/>
          <w:kern w:val="0"/>
          <w:sz w:val="28"/>
          <w:szCs w:val="28"/>
          <w14:ligatures w14:val="none"/>
        </w:rPr>
        <w:t xml:space="preserve"> Được phổ biến chủ trương, đường lối của Đảng; chính sách, pháp luật của Nhà nước về nông nghiệp, nông dân, nông thôn; đặc biệt là các nội dung liên quan đến chuyển đổi số, ứng dụng khoa học – công nghệ trong sản xuất, kinh doanh và phát triển kinh tế nông nghiệp.</w:t>
      </w:r>
    </w:p>
    <w:p w14:paraId="1D86146B" w14:textId="77777777" w:rsidR="00442E0E" w:rsidRPr="00B8021B" w:rsidRDefault="0083547B"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00442E0E" w:rsidRPr="00D93CC6">
        <w:rPr>
          <w:rFonts w:ascii="Times New Roman" w:eastAsia="Times New Roman" w:hAnsi="Times New Roman" w:cs="Times New Roman"/>
          <w:spacing w:val="2"/>
          <w:kern w:val="0"/>
          <w:sz w:val="28"/>
          <w:szCs w:val="28"/>
          <w:lang w:val="vi-VN"/>
          <w14:ligatures w14:val="none"/>
        </w:rPr>
        <w:t>Đ</w:t>
      </w:r>
      <w:r w:rsidR="00442E0E" w:rsidRPr="00B8021B">
        <w:rPr>
          <w:rFonts w:ascii="Times New Roman" w:eastAsia="Times New Roman" w:hAnsi="Times New Roman" w:cs="Times New Roman"/>
          <w:spacing w:val="2"/>
          <w:kern w:val="0"/>
          <w:sz w:val="28"/>
          <w:szCs w:val="28"/>
          <w14:ligatures w14:val="none"/>
        </w:rPr>
        <w:t>ược tham gia đầy đủ các hoạt động, sinh hoạt định kỳ của Câu lạc bộ; được tham gia các lớp tập huấn, bồi dưỡng nâng cao kiến thức về khoa học – công nghệ, chuyển đổi số; được giao lưu, học tập, trao đổi kinh nghiệm sản xuất, kinh doanh trong và ngoài địa phương.</w:t>
      </w:r>
    </w:p>
    <w:p w14:paraId="3BCA170D" w14:textId="77777777" w:rsidR="00442E0E" w:rsidRPr="00B8021B" w:rsidRDefault="00A9447E"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00442E0E" w:rsidRPr="00D93CC6">
        <w:rPr>
          <w:rFonts w:ascii="Times New Roman" w:eastAsia="Times New Roman" w:hAnsi="Times New Roman" w:cs="Times New Roman"/>
          <w:spacing w:val="2"/>
          <w:kern w:val="0"/>
          <w:sz w:val="28"/>
          <w:szCs w:val="28"/>
          <w:lang w:val="vi-VN"/>
          <w14:ligatures w14:val="none"/>
        </w:rPr>
        <w:t>Đ</w:t>
      </w:r>
      <w:r w:rsidR="00442E0E" w:rsidRPr="00B8021B">
        <w:rPr>
          <w:rFonts w:ascii="Times New Roman" w:eastAsia="Times New Roman" w:hAnsi="Times New Roman" w:cs="Times New Roman"/>
          <w:spacing w:val="2"/>
          <w:kern w:val="0"/>
          <w:sz w:val="28"/>
          <w:szCs w:val="28"/>
          <w14:ligatures w14:val="none"/>
        </w:rPr>
        <w:t>ược tham gia thảo luận, đóng góp ý kiến xây dựng quy chế, kế hoạch hoạt động của Câu lạc bộ; được phản ánh, đề xuất, kiến nghị với tổ chức Hội, cấp ủy, chính quyền và các cơ quan, đơn vị liên quan về cơ chế, chính sách, hỗ trợ vốn và các vấn đề liên quan đến hoạt động của Câu lạc bộ.</w:t>
      </w:r>
    </w:p>
    <w:p w14:paraId="52E320D1" w14:textId="77777777" w:rsidR="00442E0E" w:rsidRPr="00B8021B" w:rsidRDefault="004A0F2C" w:rsidP="006D297A">
      <w:pPr>
        <w:snapToGrid w:val="0"/>
        <w:spacing w:before="120"/>
        <w:ind w:firstLine="720"/>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lang w:val="vi-VN"/>
          <w14:ligatures w14:val="none"/>
        </w:rPr>
        <w:lastRenderedPageBreak/>
        <w:t xml:space="preserve">- </w:t>
      </w:r>
      <w:r w:rsidR="00442E0E" w:rsidRPr="00D93CC6">
        <w:rPr>
          <w:rFonts w:ascii="Times New Roman" w:eastAsia="Times New Roman" w:hAnsi="Times New Roman" w:cs="Times New Roman"/>
          <w:spacing w:val="2"/>
          <w:kern w:val="0"/>
          <w:sz w:val="28"/>
          <w:szCs w:val="28"/>
          <w:lang w:val="vi-VN"/>
          <w14:ligatures w14:val="none"/>
        </w:rPr>
        <w:t>Đ</w:t>
      </w:r>
      <w:r w:rsidR="00442E0E" w:rsidRPr="00B8021B">
        <w:rPr>
          <w:rFonts w:ascii="Times New Roman" w:eastAsia="Times New Roman" w:hAnsi="Times New Roman" w:cs="Times New Roman"/>
          <w:spacing w:val="2"/>
          <w:kern w:val="0"/>
          <w:sz w:val="28"/>
          <w:szCs w:val="28"/>
          <w14:ligatures w14:val="none"/>
        </w:rPr>
        <w:t>ược cung cấp thông tin, tài liệu, kiến thức phục vụ hoạt động; được biết và giám sát việc công khai, minh bạch tài chính của Câu lạc bộ; được bảo vệ quyền và lợi ích hợp pháp; được tham gia ứng cử, đề cử, bầu cử vào Ban Chủ nhiệm Câu lạc bộ.</w:t>
      </w:r>
    </w:p>
    <w:p w14:paraId="6E6EDC9F" w14:textId="582C00C3" w:rsidR="00442E0E" w:rsidRDefault="004122C3" w:rsidP="006D297A">
      <w:pPr>
        <w:tabs>
          <w:tab w:val="num" w:pos="720"/>
        </w:tabs>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00442E0E" w:rsidRPr="00D93CC6">
        <w:rPr>
          <w:rFonts w:ascii="Times New Roman" w:eastAsia="Times New Roman" w:hAnsi="Times New Roman" w:cs="Times New Roman"/>
          <w:spacing w:val="2"/>
          <w:kern w:val="0"/>
          <w:sz w:val="28"/>
          <w:szCs w:val="28"/>
          <w14:ligatures w14:val="none"/>
        </w:rPr>
        <w:t xml:space="preserve">Được xét khen thưởng khi có thành tích xuất sắc theo đề nghị của Ban Chủ nhiệm Câu lạc bộ; được giới thiệu và đề xuất </w:t>
      </w:r>
      <w:r w:rsidR="00096D28">
        <w:rPr>
          <w:rFonts w:ascii="Times New Roman" w:eastAsia="Times New Roman" w:hAnsi="Times New Roman" w:cs="Times New Roman"/>
          <w:spacing w:val="2"/>
          <w:kern w:val="0"/>
          <w:sz w:val="28"/>
          <w:szCs w:val="28"/>
          <w14:ligatures w14:val="none"/>
        </w:rPr>
        <w:t xml:space="preserve">là </w:t>
      </w:r>
      <w:r w:rsidR="00442E0E" w:rsidRPr="00D93CC6">
        <w:rPr>
          <w:rFonts w:ascii="Times New Roman" w:eastAsia="Times New Roman" w:hAnsi="Times New Roman" w:cs="Times New Roman"/>
          <w:spacing w:val="2"/>
          <w:kern w:val="0"/>
          <w:sz w:val="28"/>
          <w:szCs w:val="28"/>
          <w14:ligatures w14:val="none"/>
        </w:rPr>
        <w:t>điển hình tiên tiến trong lĩnh vực ứng dụng chuyển đổi số trong sản xuất, kinh doanh để biểu dương, khen thưởng.</w:t>
      </w:r>
    </w:p>
    <w:p w14:paraId="2E12B2C7" w14:textId="77777777" w:rsidR="00041475" w:rsidRPr="00041475" w:rsidRDefault="00041475" w:rsidP="006D297A">
      <w:pPr>
        <w:snapToGrid w:val="0"/>
        <w:spacing w:before="120"/>
        <w:ind w:firstLine="720"/>
        <w:jc w:val="both"/>
        <w:rPr>
          <w:rFonts w:ascii="Times New Roman" w:hAnsi="Times New Roman" w:cs="Times New Roman"/>
          <w:b/>
          <w:bCs/>
          <w:sz w:val="28"/>
          <w:szCs w:val="28"/>
        </w:rPr>
      </w:pPr>
      <w:r w:rsidRPr="00041475">
        <w:rPr>
          <w:rFonts w:ascii="Times New Roman" w:hAnsi="Times New Roman" w:cs="Times New Roman"/>
          <w:b/>
          <w:bCs/>
          <w:i/>
          <w:iCs/>
          <w:sz w:val="28"/>
          <w:szCs w:val="28"/>
        </w:rPr>
        <w:t>6.3</w:t>
      </w:r>
      <w:r w:rsidRPr="00041475">
        <w:rPr>
          <w:rFonts w:ascii="Times New Roman" w:hAnsi="Times New Roman" w:cs="Times New Roman"/>
          <w:b/>
          <w:bCs/>
          <w:sz w:val="28"/>
          <w:szCs w:val="28"/>
        </w:rPr>
        <w:t xml:space="preserve">. </w:t>
      </w:r>
      <w:r w:rsidRPr="00041475">
        <w:rPr>
          <w:rFonts w:ascii="Times New Roman" w:hAnsi="Times New Roman" w:cs="Times New Roman"/>
          <w:b/>
          <w:bCs/>
          <w:i/>
          <w:iCs/>
          <w:sz w:val="28"/>
          <w:szCs w:val="28"/>
        </w:rPr>
        <w:t>Nghĩa vụ của thành viên Câu lạc bộ </w:t>
      </w:r>
    </w:p>
    <w:p w14:paraId="1E614F3E" w14:textId="77777777" w:rsidR="006A0720" w:rsidRPr="004C3EBF" w:rsidRDefault="006A0720"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Pr="004C3EBF">
        <w:rPr>
          <w:rFonts w:ascii="Times New Roman" w:eastAsia="Times New Roman" w:hAnsi="Times New Roman" w:cs="Times New Roman"/>
          <w:spacing w:val="-2"/>
          <w:kern w:val="0"/>
          <w:sz w:val="28"/>
          <w:szCs w:val="28"/>
          <w14:ligatures w14:val="none"/>
        </w:rPr>
        <w:t>Chấp hành nghiêm chủ trương, đường lối của Đảng; chính sách, pháp luật của Nhà nước; tôn trọng và thực hiện đúng Quy chế hoạt động của Câu lạc bộ.</w:t>
      </w:r>
    </w:p>
    <w:p w14:paraId="1629B3ED" w14:textId="77777777" w:rsidR="006A0720" w:rsidRPr="004C3EBF" w:rsidRDefault="00A0690E" w:rsidP="006D297A">
      <w:pPr>
        <w:snapToGrid w:val="0"/>
        <w:spacing w:before="120"/>
        <w:ind w:firstLine="720"/>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spacing w:val="-2"/>
          <w:kern w:val="0"/>
          <w:sz w:val="28"/>
          <w:szCs w:val="28"/>
          <w:lang w:val="vi-VN"/>
          <w14:ligatures w14:val="none"/>
        </w:rPr>
        <w:t xml:space="preserve">- </w:t>
      </w:r>
      <w:r w:rsidR="006A0720" w:rsidRPr="004C3EBF">
        <w:rPr>
          <w:rFonts w:ascii="Times New Roman" w:eastAsia="Times New Roman" w:hAnsi="Times New Roman" w:cs="Times New Roman"/>
          <w:spacing w:val="-2"/>
          <w:kern w:val="0"/>
          <w:sz w:val="28"/>
          <w:szCs w:val="28"/>
          <w14:ligatures w14:val="none"/>
        </w:rPr>
        <w:t>Tích cực tham gia tuyên truyền, phổ biến chủ trương, chính sách về chuyển đổi số; vận động hội viên, nông dân tham gia ứng dụng công nghệ số trong sản xuất, kinh doanh và đời sống; giới thiệu hội viên mới để Ban Chủ nhiệm xem xét kết nạp.</w:t>
      </w:r>
    </w:p>
    <w:p w14:paraId="58E839A0" w14:textId="77777777" w:rsidR="006A0720" w:rsidRPr="004C3EBF" w:rsidRDefault="00A243E2"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006A0720" w:rsidRPr="004C3EBF">
        <w:rPr>
          <w:rFonts w:ascii="Times New Roman" w:eastAsia="Times New Roman" w:hAnsi="Times New Roman" w:cs="Times New Roman"/>
          <w:spacing w:val="-2"/>
          <w:kern w:val="0"/>
          <w:sz w:val="28"/>
          <w:szCs w:val="28"/>
          <w14:ligatures w14:val="none"/>
        </w:rPr>
        <w:t>Giữ gìn uy tín của Câu lạc bộ; không lợi dụng danh nghĩa hội viên để phục vụ mục đích cá nhân hoặc các hoạt động không đúng quy định.</w:t>
      </w:r>
    </w:p>
    <w:p w14:paraId="5FF7A79C" w14:textId="77777777" w:rsidR="006A0720" w:rsidRPr="004C3EBF" w:rsidRDefault="002F4313" w:rsidP="006D297A">
      <w:pPr>
        <w:snapToGrid w:val="0"/>
        <w:spacing w:before="120"/>
        <w:ind w:firstLine="720"/>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lang w:val="vi-VN"/>
          <w14:ligatures w14:val="none"/>
        </w:rPr>
        <w:t>-</w:t>
      </w:r>
      <w:r w:rsidR="006A0720" w:rsidRPr="004C3EBF">
        <w:rPr>
          <w:rFonts w:ascii="Times New Roman" w:eastAsia="Times New Roman" w:hAnsi="Times New Roman" w:cs="Times New Roman"/>
          <w:spacing w:val="-6"/>
          <w:kern w:val="0"/>
          <w:sz w:val="28"/>
          <w:szCs w:val="28"/>
          <w14:ligatures w14:val="none"/>
        </w:rPr>
        <w:t xml:space="preserve"> Tham gia đầy đủ các hoạt động, sinh hoạt của Câu lạc bộ;</w:t>
      </w:r>
      <w:r w:rsidR="006A0720" w:rsidRPr="004C3EBF">
        <w:rPr>
          <w:rFonts w:ascii="Times New Roman" w:eastAsia="Times New Roman" w:hAnsi="Times New Roman" w:cs="Times New Roman"/>
          <w:spacing w:val="-6"/>
          <w:kern w:val="0"/>
          <w:sz w:val="28"/>
          <w:szCs w:val="28"/>
          <w:lang w:val="vi-VN"/>
          <w14:ligatures w14:val="none"/>
        </w:rPr>
        <w:t xml:space="preserve"> </w:t>
      </w:r>
      <w:r w:rsidR="006A0720" w:rsidRPr="004C3EBF">
        <w:rPr>
          <w:rFonts w:ascii="Times New Roman" w:eastAsia="Times New Roman" w:hAnsi="Times New Roman" w:cs="Times New Roman"/>
          <w:spacing w:val="-6"/>
          <w:kern w:val="0"/>
          <w:sz w:val="28"/>
          <w:szCs w:val="28"/>
          <w14:ligatures w14:val="none"/>
        </w:rPr>
        <w:t>tích cực học tập, chia sẻ kinh nghiệm và hỗ trợ các hội viên khác trong quá trình ứng dụng chuyển đổi số.</w:t>
      </w:r>
    </w:p>
    <w:p w14:paraId="3AE5E882" w14:textId="77777777" w:rsidR="006A0720" w:rsidRPr="004C3EBF" w:rsidRDefault="00A0458B" w:rsidP="006D297A">
      <w:pPr>
        <w:snapToGrid w:val="0"/>
        <w:spacing w:before="120"/>
        <w:ind w:firstLine="720"/>
        <w:jc w:val="both"/>
        <w:rPr>
          <w:rFonts w:ascii="Times New Roman" w:eastAsia="Times New Roman" w:hAnsi="Times New Roman" w:cs="Times New Roman"/>
          <w:spacing w:val="-2"/>
          <w:kern w:val="0"/>
          <w:sz w:val="28"/>
          <w:szCs w:val="28"/>
          <w:lang w:val="vi-VN"/>
          <w14:ligatures w14:val="none"/>
        </w:rPr>
      </w:pPr>
      <w:r>
        <w:rPr>
          <w:rFonts w:ascii="Times New Roman" w:eastAsia="Times New Roman" w:hAnsi="Times New Roman" w:cs="Times New Roman"/>
          <w:spacing w:val="-2"/>
          <w:kern w:val="0"/>
          <w:sz w:val="28"/>
          <w:szCs w:val="28"/>
          <w:lang w:val="vi-VN"/>
          <w14:ligatures w14:val="none"/>
        </w:rPr>
        <w:t xml:space="preserve">- </w:t>
      </w:r>
      <w:r w:rsidR="006A0720" w:rsidRPr="004C3EBF">
        <w:rPr>
          <w:rFonts w:ascii="Times New Roman" w:eastAsia="Times New Roman" w:hAnsi="Times New Roman" w:cs="Times New Roman"/>
          <w:spacing w:val="-2"/>
          <w:kern w:val="0"/>
          <w:sz w:val="28"/>
          <w:szCs w:val="28"/>
          <w14:ligatures w14:val="none"/>
        </w:rPr>
        <w:t>Thực hiện các nhiệm vụ được Ban Chủ nhiệm phân công</w:t>
      </w:r>
      <w:r w:rsidR="006A0720">
        <w:rPr>
          <w:rFonts w:ascii="Times New Roman" w:eastAsia="Times New Roman" w:hAnsi="Times New Roman" w:cs="Times New Roman"/>
          <w:spacing w:val="-2"/>
          <w:kern w:val="0"/>
          <w:sz w:val="28"/>
          <w:szCs w:val="28"/>
          <w:lang w:val="vi-VN"/>
          <w14:ligatures w14:val="none"/>
        </w:rPr>
        <w:t>.</w:t>
      </w:r>
    </w:p>
    <w:p w14:paraId="21159F17"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7. Ban chủ nhiệm Câu lạc bộ </w:t>
      </w:r>
    </w:p>
    <w:p w14:paraId="5585035B" w14:textId="77777777" w:rsidR="00B40922" w:rsidRPr="008F7536" w:rsidRDefault="005E704D"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40922" w:rsidRPr="008F7536">
        <w:rPr>
          <w:rFonts w:ascii="Times New Roman" w:hAnsi="Times New Roman" w:cs="Times New Roman"/>
          <w:sz w:val="28"/>
          <w:szCs w:val="28"/>
          <w:lang w:val="vi-VN"/>
        </w:rPr>
        <w:t xml:space="preserve">Ban chủ nhiệm Câu lạc bộ được Ban Thường vụ Hội Nông dân </w:t>
      </w:r>
      <w:r w:rsidR="00B40922">
        <w:rPr>
          <w:rFonts w:ascii="Times New Roman" w:hAnsi="Times New Roman" w:cs="Times New Roman"/>
          <w:sz w:val="28"/>
          <w:szCs w:val="28"/>
          <w:lang w:val="vi-VN"/>
        </w:rPr>
        <w:t xml:space="preserve">xã, phường </w:t>
      </w:r>
      <w:r w:rsidR="00B40922" w:rsidRPr="008F7536">
        <w:rPr>
          <w:rFonts w:ascii="Times New Roman" w:hAnsi="Times New Roman" w:cs="Times New Roman"/>
          <w:sz w:val="28"/>
          <w:szCs w:val="28"/>
          <w:lang w:val="vi-VN"/>
        </w:rPr>
        <w:t xml:space="preserve">giới thiệu, do các thành viên Câu lạc bộ tín nhiệm bầu ra, được Ban Thường vụ Hội Nông dân </w:t>
      </w:r>
      <w:r w:rsidR="00B40922">
        <w:rPr>
          <w:rFonts w:ascii="Times New Roman" w:hAnsi="Times New Roman" w:cs="Times New Roman"/>
          <w:sz w:val="28"/>
          <w:szCs w:val="28"/>
          <w:lang w:val="vi-VN"/>
        </w:rPr>
        <w:t>xã, phường</w:t>
      </w:r>
      <w:r w:rsidR="00B40922" w:rsidRPr="008F7536">
        <w:rPr>
          <w:rFonts w:ascii="Times New Roman" w:hAnsi="Times New Roman" w:cs="Times New Roman"/>
          <w:sz w:val="28"/>
          <w:szCs w:val="28"/>
          <w:lang w:val="vi-VN"/>
        </w:rPr>
        <w:t xml:space="preserve"> ra Quyết định công nhận theo nhiệm kỳ 2</w:t>
      </w:r>
      <w:r w:rsidR="00AF0D1D">
        <w:rPr>
          <w:rFonts w:ascii="Times New Roman" w:hAnsi="Times New Roman" w:cs="Times New Roman"/>
          <w:sz w:val="28"/>
          <w:szCs w:val="28"/>
          <w:lang w:val="vi-VN"/>
        </w:rPr>
        <w:t>,5 năm</w:t>
      </w:r>
      <w:r w:rsidR="00B40922" w:rsidRPr="008F7536">
        <w:rPr>
          <w:rFonts w:ascii="Times New Roman" w:hAnsi="Times New Roman" w:cs="Times New Roman"/>
          <w:sz w:val="28"/>
          <w:szCs w:val="28"/>
          <w:lang w:val="vi-VN"/>
        </w:rPr>
        <w:t xml:space="preserve">. </w:t>
      </w:r>
    </w:p>
    <w:p w14:paraId="6ADE9744" w14:textId="4DF09F42" w:rsidR="00B40922" w:rsidRPr="008F7536" w:rsidRDefault="00CE2E5B"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40922" w:rsidRPr="008F7536">
        <w:rPr>
          <w:rFonts w:ascii="Times New Roman" w:hAnsi="Times New Roman" w:cs="Times New Roman"/>
          <w:sz w:val="28"/>
          <w:szCs w:val="28"/>
          <w:lang w:val="vi-VN"/>
        </w:rPr>
        <w:t>Số lượng ủy viên Ban chủ nhiệm từ 3-5 đồng chí, gồm có</w:t>
      </w:r>
      <w:r w:rsidR="00096D28">
        <w:rPr>
          <w:rFonts w:ascii="Times New Roman" w:hAnsi="Times New Roman" w:cs="Times New Roman"/>
          <w:sz w:val="28"/>
          <w:szCs w:val="28"/>
        </w:rPr>
        <w:t>:</w:t>
      </w:r>
      <w:r w:rsidR="00B40922" w:rsidRPr="008F7536">
        <w:rPr>
          <w:rFonts w:ascii="Times New Roman" w:hAnsi="Times New Roman" w:cs="Times New Roman"/>
          <w:sz w:val="28"/>
          <w:szCs w:val="28"/>
          <w:lang w:val="vi-VN"/>
        </w:rPr>
        <w:t xml:space="preserve"> </w:t>
      </w:r>
      <w:r w:rsidR="00096D28">
        <w:rPr>
          <w:rFonts w:ascii="Times New Roman" w:hAnsi="Times New Roman" w:cs="Times New Roman"/>
          <w:sz w:val="28"/>
          <w:szCs w:val="28"/>
        </w:rPr>
        <w:t>c</w:t>
      </w:r>
      <w:r w:rsidR="00B40922" w:rsidRPr="008F7536">
        <w:rPr>
          <w:rFonts w:ascii="Times New Roman" w:hAnsi="Times New Roman" w:cs="Times New Roman"/>
          <w:sz w:val="28"/>
          <w:szCs w:val="28"/>
          <w:lang w:val="vi-VN"/>
        </w:rPr>
        <w:t xml:space="preserve">hủ nhiệm, phó </w:t>
      </w:r>
      <w:r w:rsidR="00096D28">
        <w:rPr>
          <w:rFonts w:ascii="Times New Roman" w:hAnsi="Times New Roman" w:cs="Times New Roman"/>
          <w:sz w:val="28"/>
          <w:szCs w:val="28"/>
        </w:rPr>
        <w:t>c</w:t>
      </w:r>
      <w:r w:rsidR="00B40922" w:rsidRPr="008F7536">
        <w:rPr>
          <w:rFonts w:ascii="Times New Roman" w:hAnsi="Times New Roman" w:cs="Times New Roman"/>
          <w:sz w:val="28"/>
          <w:szCs w:val="28"/>
          <w:lang w:val="vi-VN"/>
        </w:rPr>
        <w:t>hủ nhiệm</w:t>
      </w:r>
      <w:r w:rsidR="00096D28">
        <w:rPr>
          <w:rFonts w:ascii="Times New Roman" w:hAnsi="Times New Roman" w:cs="Times New Roman"/>
          <w:sz w:val="28"/>
          <w:szCs w:val="28"/>
        </w:rPr>
        <w:t xml:space="preserve"> và các</w:t>
      </w:r>
      <w:r w:rsidR="00B40922" w:rsidRPr="008F7536">
        <w:rPr>
          <w:rFonts w:ascii="Times New Roman" w:hAnsi="Times New Roman" w:cs="Times New Roman"/>
          <w:sz w:val="28"/>
          <w:szCs w:val="28"/>
          <w:lang w:val="vi-VN"/>
        </w:rPr>
        <w:t xml:space="preserve"> ủy viên. Hàng năm có sự thay đổi về nhân sự Ban chủ nhiệm được bổ sung, kiện toàn. </w:t>
      </w:r>
    </w:p>
    <w:p w14:paraId="785E0A67" w14:textId="77777777" w:rsidR="00B40922" w:rsidRPr="008F7536" w:rsidRDefault="0095104B" w:rsidP="006D297A">
      <w:pPr>
        <w:snapToGrid w:val="0"/>
        <w:spacing w:before="120"/>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vi-VN"/>
        </w:rPr>
        <w:t xml:space="preserve">- </w:t>
      </w:r>
      <w:r w:rsidR="00B40922" w:rsidRPr="008F7536">
        <w:rPr>
          <w:rFonts w:ascii="Times New Roman" w:eastAsia="Times New Roman" w:hAnsi="Times New Roman" w:cs="Times New Roman"/>
          <w:sz w:val="28"/>
          <w:szCs w:val="28"/>
          <w:lang w:val="vi-VN"/>
        </w:rPr>
        <w:t>Thành viên Ban chủ nhiệm là</w:t>
      </w:r>
      <w:r w:rsidR="00B40922" w:rsidRPr="008F7536">
        <w:rPr>
          <w:rFonts w:ascii="Times New Roman" w:eastAsia="Times New Roman" w:hAnsi="Times New Roman" w:cs="Times New Roman"/>
          <w:bCs/>
          <w:sz w:val="28"/>
          <w:szCs w:val="28"/>
          <w:lang w:val="vi-VN"/>
        </w:rPr>
        <w:t xml:space="preserve"> cán bộ, hội viên, nông dân gương mẫu, có uy tín; am hiểu về </w:t>
      </w:r>
      <w:r w:rsidR="00B40922" w:rsidRPr="00604370">
        <w:rPr>
          <w:rFonts w:ascii="Times New Roman" w:eastAsia="Times New Roman" w:hAnsi="Times New Roman" w:cs="Times New Roman"/>
          <w:sz w:val="28"/>
          <w:szCs w:val="28"/>
          <w:lang w:val="vi-VN"/>
        </w:rPr>
        <w:t>nông</w:t>
      </w:r>
      <w:r w:rsidR="00B40922" w:rsidRPr="008F7536">
        <w:rPr>
          <w:rFonts w:ascii="Times New Roman" w:eastAsia="Times New Roman" w:hAnsi="Times New Roman" w:cs="Times New Roman"/>
          <w:bCs/>
          <w:sz w:val="28"/>
          <w:szCs w:val="28"/>
          <w:lang w:val="vi-VN"/>
        </w:rPr>
        <w:t xml:space="preserve"> nghiệp, nông dân, nông thôn và lĩnh vực </w:t>
      </w:r>
      <w:r w:rsidR="00B40922">
        <w:rPr>
          <w:rFonts w:ascii="Times New Roman" w:eastAsia="Times New Roman" w:hAnsi="Times New Roman" w:cs="Times New Roman"/>
          <w:bCs/>
          <w:sz w:val="28"/>
          <w:szCs w:val="28"/>
          <w:lang w:val="vi-VN"/>
        </w:rPr>
        <w:t>chuyển đổi số</w:t>
      </w:r>
      <w:r w:rsidR="00B40922" w:rsidRPr="008F7536">
        <w:rPr>
          <w:rFonts w:ascii="Times New Roman" w:eastAsia="Times New Roman" w:hAnsi="Times New Roman" w:cs="Times New Roman"/>
          <w:bCs/>
          <w:sz w:val="28"/>
          <w:szCs w:val="28"/>
          <w:lang w:val="vi-VN"/>
        </w:rPr>
        <w:t>; có tâm huyết, kinh nghiệm vận động, tập hợp, đoàn kết nông dân.</w:t>
      </w:r>
    </w:p>
    <w:p w14:paraId="4AC2179D"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8. Chế độ, hình thức và nội dung sinh hoạt của Câu lạc bộ </w:t>
      </w:r>
    </w:p>
    <w:p w14:paraId="1310C82A"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Tùy theo loại hình, quy mô mà Câu lạc bộ có phạm vi hoạt động trong cùng một đơn vị hành chính ở thôn,</w:t>
      </w:r>
      <w:r w:rsidR="009930E7">
        <w:rPr>
          <w:rFonts w:ascii="Times New Roman" w:hAnsi="Times New Roman" w:cs="Times New Roman"/>
          <w:sz w:val="28"/>
          <w:szCs w:val="28"/>
          <w:lang w:val="vi-VN"/>
        </w:rPr>
        <w:t xml:space="preserve"> ấp, khu phố</w:t>
      </w:r>
      <w:r w:rsidRPr="00041475">
        <w:rPr>
          <w:rFonts w:ascii="Times New Roman" w:hAnsi="Times New Roman" w:cs="Times New Roman"/>
          <w:sz w:val="28"/>
          <w:szCs w:val="28"/>
        </w:rPr>
        <w:t>... </w:t>
      </w:r>
    </w:p>
    <w:p w14:paraId="05DBBCD7"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Việc tổ chức sinh hoạt, sơ kết, tổng kết định kỳ, hoạt động tài chính của Câu lạc bộ được thực hiện theo Quy chế hoạt động, trong đó: </w:t>
      </w:r>
    </w:p>
    <w:p w14:paraId="59E845D1" w14:textId="4C0315A1"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 Thời gian sinh hoạt ít nhất mỗi quý một lần, tuỳ thuộc vào nội dung có thể sinh hoạt lồng ghép với hoạt động của chi </w:t>
      </w:r>
      <w:r w:rsidR="00096D28">
        <w:rPr>
          <w:rFonts w:ascii="Times New Roman" w:hAnsi="Times New Roman" w:cs="Times New Roman"/>
          <w:sz w:val="28"/>
          <w:szCs w:val="28"/>
        </w:rPr>
        <w:t>h</w:t>
      </w:r>
      <w:r w:rsidRPr="00041475">
        <w:rPr>
          <w:rFonts w:ascii="Times New Roman" w:hAnsi="Times New Roman" w:cs="Times New Roman"/>
          <w:sz w:val="28"/>
          <w:szCs w:val="28"/>
        </w:rPr>
        <w:t>ội. </w:t>
      </w:r>
    </w:p>
    <w:p w14:paraId="3ECB483B"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Tùy theo tính chất quan trọng của buổi sinh hoạt, cần thiết có thể mời đại diện cấp ủy, chính quyền địa phương, đại diện Hội Nông dân các cấp. </w:t>
      </w:r>
    </w:p>
    <w:p w14:paraId="179EC917" w14:textId="008C1404" w:rsidR="00E364F8" w:rsidRPr="00126C70" w:rsidRDefault="00270AD5"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E364F8" w:rsidRPr="00E364F8">
        <w:rPr>
          <w:rFonts w:ascii="Times New Roman" w:hAnsi="Times New Roman" w:cs="Times New Roman"/>
          <w:sz w:val="28"/>
          <w:szCs w:val="28"/>
        </w:rPr>
        <w:t>Nội dung sinh hoạt được tổ chức linh hoạt, phù hợp với nhu cầu hội viên, tập trung vào:</w:t>
      </w:r>
      <w:r w:rsidR="00E364F8">
        <w:rPr>
          <w:rFonts w:ascii="Times New Roman" w:hAnsi="Times New Roman" w:cs="Times New Roman"/>
          <w:sz w:val="28"/>
          <w:szCs w:val="28"/>
          <w:lang w:val="vi-VN"/>
        </w:rPr>
        <w:t xml:space="preserve"> </w:t>
      </w:r>
      <w:r w:rsidR="00E364F8" w:rsidRPr="00E364F8">
        <w:rPr>
          <w:rFonts w:ascii="Times New Roman" w:hAnsi="Times New Roman" w:cs="Times New Roman"/>
          <w:sz w:val="28"/>
          <w:szCs w:val="28"/>
        </w:rPr>
        <w:t>Tuyên truyền chủ trương của Đảng, chính sách của Nhà nước và của Hội Nông dân về chuyển đổi số, đặc biệt là triển khai Nghị quyết số 57-NQ/TW</w:t>
      </w:r>
      <w:r w:rsidR="00E364F8">
        <w:rPr>
          <w:rFonts w:ascii="Times New Roman" w:hAnsi="Times New Roman" w:cs="Times New Roman"/>
          <w:sz w:val="28"/>
          <w:szCs w:val="28"/>
          <w:lang w:val="vi-VN"/>
        </w:rPr>
        <w:t>; h</w:t>
      </w:r>
      <w:r w:rsidR="00E364F8" w:rsidRPr="00E364F8">
        <w:rPr>
          <w:rFonts w:ascii="Times New Roman" w:hAnsi="Times New Roman" w:cs="Times New Roman"/>
          <w:sz w:val="28"/>
          <w:szCs w:val="28"/>
        </w:rPr>
        <w:t>ướng dẫn kỹ năng sử dụng thiết bị số, ứng dụng công nghệ trong sản xuất nông nghiệp, tra cứu thông tin kỹ thuật, thị trường</w:t>
      </w:r>
      <w:r w:rsidR="00E364F8">
        <w:rPr>
          <w:rFonts w:ascii="Times New Roman" w:hAnsi="Times New Roman" w:cs="Times New Roman"/>
          <w:sz w:val="28"/>
          <w:szCs w:val="28"/>
          <w:lang w:val="vi-VN"/>
        </w:rPr>
        <w:t xml:space="preserve">; </w:t>
      </w:r>
      <w:r w:rsidR="00126C70">
        <w:rPr>
          <w:rFonts w:ascii="Times New Roman" w:hAnsi="Times New Roman" w:cs="Times New Roman"/>
          <w:sz w:val="28"/>
          <w:szCs w:val="28"/>
          <w:lang w:val="vi-VN"/>
        </w:rPr>
        <w:t>c</w:t>
      </w:r>
      <w:r w:rsidR="00E364F8" w:rsidRPr="00E364F8">
        <w:rPr>
          <w:rFonts w:ascii="Times New Roman" w:hAnsi="Times New Roman" w:cs="Times New Roman"/>
          <w:sz w:val="28"/>
          <w:szCs w:val="28"/>
        </w:rPr>
        <w:t>hia sẻ kinh nghiệm, hỗ trợ hội viên quảng bá, tiêu thụ nông sản trên môi trường số; tham gia mạng xã hội, thương mại điện tử.</w:t>
      </w:r>
      <w:r w:rsidR="00126C70">
        <w:rPr>
          <w:rFonts w:ascii="Times New Roman" w:hAnsi="Times New Roman" w:cs="Times New Roman"/>
          <w:sz w:val="28"/>
          <w:szCs w:val="28"/>
          <w:lang w:val="vi-VN"/>
        </w:rPr>
        <w:t xml:space="preserve"> </w:t>
      </w:r>
      <w:r w:rsidR="00E364F8" w:rsidRPr="00E364F8">
        <w:rPr>
          <w:rFonts w:ascii="Times New Roman" w:hAnsi="Times New Roman" w:cs="Times New Roman"/>
          <w:sz w:val="28"/>
          <w:szCs w:val="28"/>
        </w:rPr>
        <w:t>Tổ chức sinh hoạt chuyên đề như</w:t>
      </w:r>
      <w:r w:rsidR="00C24E56">
        <w:rPr>
          <w:rFonts w:ascii="Times New Roman" w:hAnsi="Times New Roman" w:cs="Times New Roman"/>
          <w:sz w:val="28"/>
          <w:szCs w:val="28"/>
        </w:rPr>
        <w:t>:</w:t>
      </w:r>
      <w:r w:rsidR="00E364F8" w:rsidRPr="00E364F8">
        <w:rPr>
          <w:rFonts w:ascii="Times New Roman" w:hAnsi="Times New Roman" w:cs="Times New Roman"/>
          <w:sz w:val="28"/>
          <w:szCs w:val="28"/>
        </w:rPr>
        <w:t xml:space="preserve"> </w:t>
      </w:r>
      <w:r w:rsidR="00C24E56" w:rsidRPr="00E364F8">
        <w:rPr>
          <w:rFonts w:ascii="Times New Roman" w:hAnsi="Times New Roman" w:cs="Times New Roman"/>
          <w:sz w:val="28"/>
          <w:szCs w:val="28"/>
        </w:rPr>
        <w:t xml:space="preserve">Bán </w:t>
      </w:r>
      <w:r w:rsidR="00E364F8" w:rsidRPr="00E364F8">
        <w:rPr>
          <w:rFonts w:ascii="Times New Roman" w:hAnsi="Times New Roman" w:cs="Times New Roman"/>
          <w:sz w:val="28"/>
          <w:szCs w:val="28"/>
        </w:rPr>
        <w:t>hàng trực tuyến, quay video, livestream, giới thiệu sản phẩm; nhân rộng các mô hình nông dân ứng dụng chuyển đổi số hiệu quả.</w:t>
      </w:r>
      <w:r w:rsidR="00126C70">
        <w:rPr>
          <w:rFonts w:ascii="Times New Roman" w:hAnsi="Times New Roman" w:cs="Times New Roman"/>
          <w:sz w:val="28"/>
          <w:szCs w:val="28"/>
          <w:lang w:val="vi-VN"/>
        </w:rPr>
        <w:t xml:space="preserve"> </w:t>
      </w:r>
      <w:r w:rsidR="00E364F8" w:rsidRPr="00E364F8">
        <w:rPr>
          <w:rFonts w:ascii="Times New Roman" w:hAnsi="Times New Roman" w:cs="Times New Roman"/>
          <w:sz w:val="28"/>
          <w:szCs w:val="28"/>
        </w:rPr>
        <w:t>Hỗ trợ hội viên tiếp cận các dịch vụ số như dịch vụ công trực tuyến, thanh toán điện tử, định danh điện tử</w:t>
      </w:r>
      <w:r w:rsidR="00126C70">
        <w:rPr>
          <w:rFonts w:ascii="Times New Roman" w:hAnsi="Times New Roman" w:cs="Times New Roman"/>
          <w:sz w:val="28"/>
          <w:szCs w:val="28"/>
          <w:lang w:val="vi-VN"/>
        </w:rPr>
        <w:t>.</w:t>
      </w:r>
    </w:p>
    <w:p w14:paraId="41954009" w14:textId="77777777" w:rsidR="00041475" w:rsidRPr="004D50AF" w:rsidRDefault="00041475" w:rsidP="006D297A">
      <w:pPr>
        <w:snapToGrid w:val="0"/>
        <w:spacing w:before="120"/>
        <w:ind w:firstLine="720"/>
        <w:jc w:val="both"/>
        <w:rPr>
          <w:rFonts w:ascii="Times New Roman" w:hAnsi="Times New Roman" w:cs="Times New Roman"/>
          <w:b/>
          <w:bCs/>
          <w:sz w:val="28"/>
          <w:szCs w:val="28"/>
        </w:rPr>
      </w:pPr>
      <w:r w:rsidRPr="004D50AF">
        <w:rPr>
          <w:rFonts w:ascii="Times New Roman" w:hAnsi="Times New Roman" w:cs="Times New Roman"/>
          <w:b/>
          <w:bCs/>
          <w:sz w:val="28"/>
          <w:szCs w:val="28"/>
        </w:rPr>
        <w:t>9. Quy trình thành lập Câu lạc bộ </w:t>
      </w:r>
    </w:p>
    <w:p w14:paraId="15C67A74" w14:textId="77777777" w:rsidR="00041475" w:rsidRPr="000E6167" w:rsidRDefault="00041475" w:rsidP="006D297A">
      <w:pPr>
        <w:snapToGrid w:val="0"/>
        <w:spacing w:before="120"/>
        <w:ind w:firstLine="720"/>
        <w:jc w:val="both"/>
        <w:rPr>
          <w:rFonts w:ascii="Times New Roman Bold" w:hAnsi="Times New Roman Bold" w:cs="Times New Roman"/>
          <w:spacing w:val="-4"/>
          <w:sz w:val="28"/>
          <w:szCs w:val="28"/>
          <w:lang w:val="vi-VN"/>
        </w:rPr>
      </w:pPr>
      <w:r w:rsidRPr="00F4482D">
        <w:rPr>
          <w:rFonts w:ascii="Times New Roman Bold" w:hAnsi="Times New Roman Bold" w:cs="Times New Roman"/>
          <w:b/>
          <w:bCs/>
          <w:spacing w:val="-4"/>
          <w:sz w:val="28"/>
          <w:szCs w:val="28"/>
          <w:u w:val="single"/>
        </w:rPr>
        <w:t>Bước 1:</w:t>
      </w:r>
      <w:r w:rsidRPr="00F4482D">
        <w:rPr>
          <w:rFonts w:ascii="Times New Roman Bold" w:hAnsi="Times New Roman Bold" w:cs="Times New Roman"/>
          <w:spacing w:val="-4"/>
          <w:sz w:val="28"/>
          <w:szCs w:val="28"/>
        </w:rPr>
        <w:t xml:space="preserve"> Khảo sát và tư vấn quy trình thành lập và hoạt động của Câu lạc </w:t>
      </w:r>
      <w:r w:rsidR="000E6167">
        <w:rPr>
          <w:rFonts w:ascii="Times New Roman Bold" w:hAnsi="Times New Roman Bold" w:cs="Times New Roman"/>
          <w:spacing w:val="-4"/>
          <w:sz w:val="28"/>
          <w:szCs w:val="28"/>
        </w:rPr>
        <w:t>bộ</w:t>
      </w:r>
    </w:p>
    <w:p w14:paraId="7A547E2B" w14:textId="2DC60D65"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Cấp chi </w:t>
      </w:r>
      <w:r w:rsidR="00C24E56">
        <w:rPr>
          <w:rFonts w:ascii="Times New Roman" w:hAnsi="Times New Roman" w:cs="Times New Roman"/>
          <w:sz w:val="28"/>
          <w:szCs w:val="28"/>
        </w:rPr>
        <w:t>h</w:t>
      </w:r>
      <w:r w:rsidRPr="00041475">
        <w:rPr>
          <w:rFonts w:ascii="Times New Roman" w:hAnsi="Times New Roman" w:cs="Times New Roman"/>
          <w:sz w:val="28"/>
          <w:szCs w:val="28"/>
        </w:rPr>
        <w:t>ội tổ chức gặp gỡ, tư vấn về mục đích, ý nghĩa, hướng dẫn quy trình thành lập và hoạt động của Câu lạc bộ cho cán bộ, hội viên, nông dân và những người có đủ điều kiện và mong muốn tham gia. Tổng hợp danh sách các thành viên có nhu cầu tham gia Câu lạc bộ. Đánh giá về mong muốn thành lập Câu lạc bộ tại địa bàn khảo sát. </w:t>
      </w:r>
    </w:p>
    <w:p w14:paraId="16792325" w14:textId="77777777" w:rsidR="00041475" w:rsidRPr="00C24E56" w:rsidRDefault="00041475" w:rsidP="006D297A">
      <w:pPr>
        <w:snapToGrid w:val="0"/>
        <w:spacing w:before="120"/>
        <w:ind w:firstLine="720"/>
        <w:jc w:val="both"/>
        <w:rPr>
          <w:rFonts w:ascii="Times New Roman" w:hAnsi="Times New Roman" w:cs="Times New Roman"/>
          <w:b/>
          <w:bCs/>
          <w:sz w:val="28"/>
          <w:szCs w:val="28"/>
        </w:rPr>
      </w:pPr>
      <w:r w:rsidRPr="00C24E56">
        <w:rPr>
          <w:rFonts w:ascii="Times New Roman" w:hAnsi="Times New Roman" w:cs="Times New Roman"/>
          <w:b/>
          <w:bCs/>
          <w:sz w:val="28"/>
          <w:szCs w:val="28"/>
          <w:u w:val="single"/>
        </w:rPr>
        <w:t>Bước 2:</w:t>
      </w:r>
      <w:r w:rsidRPr="00C24E56">
        <w:rPr>
          <w:rFonts w:ascii="Times New Roman" w:hAnsi="Times New Roman" w:cs="Times New Roman"/>
          <w:b/>
          <w:bCs/>
          <w:sz w:val="28"/>
          <w:szCs w:val="28"/>
        </w:rPr>
        <w:t xml:space="preserve"> Xây dựng kế hoạch thành lập Câu lạc bộ </w:t>
      </w:r>
    </w:p>
    <w:p w14:paraId="40460F18" w14:textId="73911952"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Trên cơ sở khảo sát, đánh giá tính khả thi, chi </w:t>
      </w:r>
      <w:r w:rsidR="00C24E56">
        <w:rPr>
          <w:rFonts w:ascii="Times New Roman" w:hAnsi="Times New Roman" w:cs="Times New Roman"/>
          <w:sz w:val="28"/>
          <w:szCs w:val="28"/>
        </w:rPr>
        <w:t>h</w:t>
      </w:r>
      <w:r w:rsidRPr="00041475">
        <w:rPr>
          <w:rFonts w:ascii="Times New Roman" w:hAnsi="Times New Roman" w:cs="Times New Roman"/>
          <w:sz w:val="28"/>
          <w:szCs w:val="28"/>
        </w:rPr>
        <w:t>ội</w:t>
      </w:r>
      <w:r w:rsidR="00915311">
        <w:rPr>
          <w:rFonts w:ascii="Times New Roman" w:hAnsi="Times New Roman" w:cs="Times New Roman"/>
          <w:sz w:val="28"/>
          <w:szCs w:val="28"/>
          <w:lang w:val="vi-VN"/>
        </w:rPr>
        <w:t xml:space="preserve"> hoặc</w:t>
      </w:r>
      <w:r w:rsidR="00567079">
        <w:rPr>
          <w:rFonts w:ascii="Times New Roman" w:hAnsi="Times New Roman" w:cs="Times New Roman"/>
          <w:sz w:val="28"/>
          <w:szCs w:val="28"/>
          <w:lang w:val="vi-VN"/>
        </w:rPr>
        <w:t xml:space="preserve"> Hội Nông dân xã</w:t>
      </w:r>
      <w:r w:rsidR="003A5114">
        <w:rPr>
          <w:rFonts w:ascii="Times New Roman" w:hAnsi="Times New Roman" w:cs="Times New Roman"/>
          <w:sz w:val="28"/>
          <w:szCs w:val="28"/>
          <w:lang w:val="vi-VN"/>
        </w:rPr>
        <w:t>, phường</w:t>
      </w:r>
      <w:r w:rsidRPr="00041475">
        <w:rPr>
          <w:rFonts w:ascii="Times New Roman" w:hAnsi="Times New Roman" w:cs="Times New Roman"/>
          <w:sz w:val="28"/>
          <w:szCs w:val="28"/>
        </w:rPr>
        <w:t xml:space="preserve"> xây dựng kế hoạch thành lập Câu lạc bộ; phân công nhiệm vụ triển khai thực hiện kế hoạch và thông báo cho các thành viên đăng ký tham gia. </w:t>
      </w:r>
    </w:p>
    <w:p w14:paraId="5ABDDE97" w14:textId="77777777" w:rsidR="00041475" w:rsidRPr="00C24E56" w:rsidRDefault="00041475" w:rsidP="006D297A">
      <w:pPr>
        <w:snapToGrid w:val="0"/>
        <w:spacing w:before="120"/>
        <w:ind w:firstLine="720"/>
        <w:jc w:val="both"/>
        <w:rPr>
          <w:rFonts w:ascii="Times New Roman" w:hAnsi="Times New Roman" w:cs="Times New Roman"/>
          <w:b/>
          <w:bCs/>
          <w:sz w:val="28"/>
          <w:szCs w:val="28"/>
        </w:rPr>
      </w:pPr>
      <w:r w:rsidRPr="00C24E56">
        <w:rPr>
          <w:rFonts w:ascii="Times New Roman" w:hAnsi="Times New Roman" w:cs="Times New Roman"/>
          <w:b/>
          <w:bCs/>
          <w:sz w:val="28"/>
          <w:szCs w:val="28"/>
          <w:u w:val="single"/>
        </w:rPr>
        <w:t>Bước 3:</w:t>
      </w:r>
      <w:r w:rsidRPr="00C24E56">
        <w:rPr>
          <w:rFonts w:ascii="Times New Roman" w:hAnsi="Times New Roman" w:cs="Times New Roman"/>
          <w:b/>
          <w:bCs/>
          <w:sz w:val="28"/>
          <w:szCs w:val="28"/>
        </w:rPr>
        <w:t xml:space="preserve"> Tổ chức Hội nghị các thành viên có nhu cầu tham gia thành lập Câu lạc bộ. </w:t>
      </w:r>
    </w:p>
    <w:p w14:paraId="41111CA6" w14:textId="77777777" w:rsidR="00041475" w:rsidRPr="00041475" w:rsidRDefault="00EC0D6F" w:rsidP="006D297A">
      <w:pPr>
        <w:snapToGri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vi-VN"/>
        </w:rPr>
        <w:t>C</w:t>
      </w:r>
      <w:r w:rsidRPr="00041475">
        <w:rPr>
          <w:rFonts w:ascii="Times New Roman" w:hAnsi="Times New Roman" w:cs="Times New Roman"/>
          <w:sz w:val="28"/>
          <w:szCs w:val="28"/>
        </w:rPr>
        <w:t>hi Hội</w:t>
      </w:r>
      <w:r>
        <w:rPr>
          <w:rFonts w:ascii="Times New Roman" w:hAnsi="Times New Roman" w:cs="Times New Roman"/>
          <w:sz w:val="28"/>
          <w:szCs w:val="28"/>
          <w:lang w:val="vi-VN"/>
        </w:rPr>
        <w:t xml:space="preserve"> hoặc Hội Nông dân xã, phường</w:t>
      </w:r>
      <w:r w:rsidR="00041475" w:rsidRPr="00041475">
        <w:rPr>
          <w:rFonts w:ascii="Times New Roman" w:hAnsi="Times New Roman" w:cs="Times New Roman"/>
          <w:sz w:val="28"/>
          <w:szCs w:val="28"/>
        </w:rPr>
        <w:t xml:space="preserve"> tổ chức Hội nghị các thành viên có nhu cầu tham gia Câu lạc bộ, gồm các nội dung: Dự thảo Quy chế hoạt động; thống nhất cơ cấu, số lượng, giới thiệu và bầu nhân sự cụ thể Ban </w:t>
      </w:r>
      <w:r w:rsidR="0013676F">
        <w:rPr>
          <w:rFonts w:ascii="Times New Roman" w:hAnsi="Times New Roman" w:cs="Times New Roman"/>
          <w:sz w:val="28"/>
          <w:szCs w:val="28"/>
          <w:lang w:val="vi-VN"/>
        </w:rPr>
        <w:t>C</w:t>
      </w:r>
      <w:r w:rsidR="00041475" w:rsidRPr="00041475">
        <w:rPr>
          <w:rFonts w:ascii="Times New Roman" w:hAnsi="Times New Roman" w:cs="Times New Roman"/>
          <w:sz w:val="28"/>
          <w:szCs w:val="28"/>
        </w:rPr>
        <w:t>hủ nhiệm; dự kiến chương trình, nội dung hoạt động của Câu lạc bộ, Hội nghị ra mắt Câu lạc bộ. </w:t>
      </w:r>
    </w:p>
    <w:p w14:paraId="4884E552"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Căn cứ kết quả Hội nghị, </w:t>
      </w:r>
      <w:r w:rsidR="00EC0D6F">
        <w:rPr>
          <w:rFonts w:ascii="Times New Roman" w:hAnsi="Times New Roman" w:cs="Times New Roman"/>
          <w:sz w:val="28"/>
          <w:szCs w:val="28"/>
          <w:lang w:val="vi-VN"/>
        </w:rPr>
        <w:t>C</w:t>
      </w:r>
      <w:r w:rsidR="00EC0D6F" w:rsidRPr="00041475">
        <w:rPr>
          <w:rFonts w:ascii="Times New Roman" w:hAnsi="Times New Roman" w:cs="Times New Roman"/>
          <w:sz w:val="28"/>
          <w:szCs w:val="28"/>
        </w:rPr>
        <w:t>hi Hội</w:t>
      </w:r>
      <w:r w:rsidR="00EC0D6F">
        <w:rPr>
          <w:rFonts w:ascii="Times New Roman" w:hAnsi="Times New Roman" w:cs="Times New Roman"/>
          <w:sz w:val="28"/>
          <w:szCs w:val="28"/>
          <w:lang w:val="vi-VN"/>
        </w:rPr>
        <w:t xml:space="preserve"> hoặc Hội Nông dân xã, phường</w:t>
      </w:r>
      <w:r w:rsidR="00EC0D6F" w:rsidRPr="00041475">
        <w:rPr>
          <w:rFonts w:ascii="Times New Roman" w:hAnsi="Times New Roman" w:cs="Times New Roman"/>
          <w:sz w:val="28"/>
          <w:szCs w:val="28"/>
        </w:rPr>
        <w:t xml:space="preserve"> </w:t>
      </w:r>
      <w:r w:rsidRPr="00041475">
        <w:rPr>
          <w:rFonts w:ascii="Times New Roman" w:hAnsi="Times New Roman" w:cs="Times New Roman"/>
          <w:sz w:val="28"/>
          <w:szCs w:val="28"/>
        </w:rPr>
        <w:t>hoàn thiện và gửi hồ sơ đề nghị thành lập Câu lạc bộ; chuẩn bị các điều kiện và phân công nhiệm vụ, dự kiến chương trình tổ chức Hội nghị ra mắt Câu lạc bộ. </w:t>
      </w:r>
    </w:p>
    <w:p w14:paraId="2D5E4C8A" w14:textId="77777777" w:rsidR="00041475" w:rsidRPr="00C24E56" w:rsidRDefault="00041475" w:rsidP="006D297A">
      <w:pPr>
        <w:snapToGrid w:val="0"/>
        <w:spacing w:before="120"/>
        <w:ind w:firstLine="720"/>
        <w:jc w:val="both"/>
        <w:rPr>
          <w:rFonts w:ascii="Times New Roman" w:hAnsi="Times New Roman" w:cs="Times New Roman"/>
          <w:b/>
          <w:bCs/>
          <w:sz w:val="28"/>
          <w:szCs w:val="28"/>
        </w:rPr>
      </w:pPr>
      <w:r w:rsidRPr="00C24E56">
        <w:rPr>
          <w:rFonts w:ascii="Times New Roman" w:hAnsi="Times New Roman" w:cs="Times New Roman"/>
          <w:b/>
          <w:bCs/>
          <w:sz w:val="28"/>
          <w:szCs w:val="28"/>
          <w:u w:val="single"/>
        </w:rPr>
        <w:t>Bước 4:</w:t>
      </w:r>
      <w:r w:rsidRPr="00C24E56">
        <w:rPr>
          <w:rFonts w:ascii="Times New Roman" w:hAnsi="Times New Roman" w:cs="Times New Roman"/>
          <w:b/>
          <w:bCs/>
          <w:sz w:val="28"/>
          <w:szCs w:val="28"/>
        </w:rPr>
        <w:t xml:space="preserve"> Thẩm định hồ sơ và ra Quyết định thành lập </w:t>
      </w:r>
    </w:p>
    <w:p w14:paraId="15AB0421" w14:textId="2C3815B5"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xml:space="preserve">Căn cứ </w:t>
      </w:r>
      <w:r w:rsidR="00C24E56">
        <w:rPr>
          <w:rFonts w:ascii="Times New Roman" w:hAnsi="Times New Roman" w:cs="Times New Roman"/>
          <w:sz w:val="28"/>
          <w:szCs w:val="28"/>
        </w:rPr>
        <w:t>h</w:t>
      </w:r>
      <w:r w:rsidRPr="00041475">
        <w:rPr>
          <w:rFonts w:ascii="Times New Roman" w:hAnsi="Times New Roman" w:cs="Times New Roman"/>
          <w:sz w:val="28"/>
          <w:szCs w:val="28"/>
        </w:rPr>
        <w:t>ồ sơ đề nghị, Ban Thường vụ Hội Nông dân cấp xã tiến hành thẩm định hồ sơ, báo cáo cấp uỷ và trao đổi thống nhất với chính quyền cùng cấp; ra Quyết định thành lập Câu lạc bộ và Quyết định công nhận Ban Chủ nhiệm Câu lạc bộ. </w:t>
      </w:r>
    </w:p>
    <w:p w14:paraId="5CCA3017" w14:textId="77777777" w:rsidR="00041475" w:rsidRPr="00C24E56" w:rsidRDefault="00041475" w:rsidP="006D297A">
      <w:pPr>
        <w:snapToGrid w:val="0"/>
        <w:spacing w:before="120"/>
        <w:ind w:firstLine="720"/>
        <w:jc w:val="both"/>
        <w:rPr>
          <w:rFonts w:ascii="Times New Roman" w:hAnsi="Times New Roman" w:cs="Times New Roman"/>
          <w:b/>
          <w:bCs/>
          <w:sz w:val="28"/>
          <w:szCs w:val="28"/>
        </w:rPr>
      </w:pPr>
      <w:r w:rsidRPr="00C24E56">
        <w:rPr>
          <w:rFonts w:ascii="Times New Roman" w:hAnsi="Times New Roman" w:cs="Times New Roman"/>
          <w:b/>
          <w:bCs/>
          <w:sz w:val="28"/>
          <w:szCs w:val="28"/>
          <w:u w:val="single"/>
        </w:rPr>
        <w:t>Bước 5:</w:t>
      </w:r>
      <w:r w:rsidRPr="00C24E56">
        <w:rPr>
          <w:rFonts w:ascii="Times New Roman" w:hAnsi="Times New Roman" w:cs="Times New Roman"/>
          <w:b/>
          <w:bCs/>
          <w:sz w:val="28"/>
          <w:szCs w:val="28"/>
        </w:rPr>
        <w:t xml:space="preserve"> Tổ chức Hội nghị ra mắt Câu lạc bộ </w:t>
      </w:r>
    </w:p>
    <w:p w14:paraId="53A3D4D8" w14:textId="77777777" w:rsidR="00041475" w:rsidRDefault="00D61603" w:rsidP="006D297A">
      <w:pPr>
        <w:snapToGri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vi-VN"/>
        </w:rPr>
        <w:t>C</w:t>
      </w:r>
      <w:r w:rsidRPr="00041475">
        <w:rPr>
          <w:rFonts w:ascii="Times New Roman" w:hAnsi="Times New Roman" w:cs="Times New Roman"/>
          <w:sz w:val="28"/>
          <w:szCs w:val="28"/>
        </w:rPr>
        <w:t>hi Hội</w:t>
      </w:r>
      <w:r>
        <w:rPr>
          <w:rFonts w:ascii="Times New Roman" w:hAnsi="Times New Roman" w:cs="Times New Roman"/>
          <w:sz w:val="28"/>
          <w:szCs w:val="28"/>
          <w:lang w:val="vi-VN"/>
        </w:rPr>
        <w:t xml:space="preserve"> hoặc Hội Nông dân xã, phường</w:t>
      </w:r>
      <w:r w:rsidRPr="00041475">
        <w:rPr>
          <w:rFonts w:ascii="Times New Roman" w:hAnsi="Times New Roman" w:cs="Times New Roman"/>
          <w:sz w:val="28"/>
          <w:szCs w:val="28"/>
        </w:rPr>
        <w:t xml:space="preserve"> </w:t>
      </w:r>
      <w:r w:rsidR="00041475" w:rsidRPr="00041475">
        <w:rPr>
          <w:rFonts w:ascii="Times New Roman" w:hAnsi="Times New Roman" w:cs="Times New Roman"/>
          <w:sz w:val="28"/>
          <w:szCs w:val="28"/>
        </w:rPr>
        <w:t>tổ chức Hội nghị ra mắt Câu lạc bộ. Hội nghị ra mắt Câu lạc bộ gồm các nội dung: Công bố Quyết định thành lập, thông qua danh sách thành viên tham gia; ra mắt Ban Chủ nhiệm Câu lạc bộ; thông qua Quy chế và chương trình, nội dung hoạt động của Câu lạc bộ. </w:t>
      </w:r>
    </w:p>
    <w:p w14:paraId="372CCCEF" w14:textId="77777777" w:rsidR="00C24E56" w:rsidRPr="00C24E56" w:rsidRDefault="00C24E56" w:rsidP="006D297A">
      <w:pPr>
        <w:snapToGrid w:val="0"/>
        <w:spacing w:before="120"/>
        <w:ind w:firstLine="720"/>
        <w:jc w:val="both"/>
        <w:rPr>
          <w:rFonts w:ascii="Times New Roman" w:hAnsi="Times New Roman" w:cs="Times New Roman"/>
          <w:sz w:val="28"/>
          <w:szCs w:val="28"/>
        </w:rPr>
      </w:pPr>
    </w:p>
    <w:p w14:paraId="4F295149"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lastRenderedPageBreak/>
        <w:t>10. Hồ sơ đề nghị thành lập Câu lạc bộ </w:t>
      </w:r>
    </w:p>
    <w:p w14:paraId="7F205028" w14:textId="77777777" w:rsidR="00041475" w:rsidRPr="00041475" w:rsidRDefault="00015548" w:rsidP="006D297A">
      <w:pPr>
        <w:snapToGri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41475" w:rsidRPr="00041475">
        <w:rPr>
          <w:rFonts w:ascii="Times New Roman" w:hAnsi="Times New Roman" w:cs="Times New Roman"/>
          <w:sz w:val="28"/>
          <w:szCs w:val="28"/>
        </w:rPr>
        <w:t xml:space="preserve">Văn bản đề nghị thành lập Câu lạc bộ của </w:t>
      </w:r>
      <w:r w:rsidR="00D61603">
        <w:rPr>
          <w:rFonts w:ascii="Times New Roman" w:hAnsi="Times New Roman" w:cs="Times New Roman"/>
          <w:sz w:val="28"/>
          <w:szCs w:val="28"/>
          <w:lang w:val="vi-VN"/>
        </w:rPr>
        <w:t>C</w:t>
      </w:r>
      <w:r w:rsidR="00D61603" w:rsidRPr="00041475">
        <w:rPr>
          <w:rFonts w:ascii="Times New Roman" w:hAnsi="Times New Roman" w:cs="Times New Roman"/>
          <w:sz w:val="28"/>
          <w:szCs w:val="28"/>
        </w:rPr>
        <w:t>hi Hội</w:t>
      </w:r>
      <w:r w:rsidR="00D61603">
        <w:rPr>
          <w:rFonts w:ascii="Times New Roman" w:hAnsi="Times New Roman" w:cs="Times New Roman"/>
          <w:sz w:val="28"/>
          <w:szCs w:val="28"/>
          <w:lang w:val="vi-VN"/>
        </w:rPr>
        <w:t xml:space="preserve"> hoặc Hội Nông dân xã, phường</w:t>
      </w:r>
      <w:r w:rsidR="00041475" w:rsidRPr="00041475">
        <w:rPr>
          <w:rFonts w:ascii="Times New Roman" w:hAnsi="Times New Roman" w:cs="Times New Roman"/>
          <w:sz w:val="28"/>
          <w:szCs w:val="28"/>
        </w:rPr>
        <w:t>. Danh sách thành viên tham gia Câu lạc bộ (kèm theo Đơn đề nghị tham gia Câu lạc bộ của các cá nhân). </w:t>
      </w:r>
    </w:p>
    <w:p w14:paraId="15B00B4A"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Dự thảo Quy chế hoạt động của Câu lạc bộ. Dự kiến số lượng, cơ cấu; giới thiệu nhân sự cụ thể Ban Chủ nhiệm Câu lạc bộ. </w:t>
      </w:r>
    </w:p>
    <w:p w14:paraId="1DADD9FF"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Dự kiến các chương trình, nội dung hoạt động của Câu lạc bộ. </w:t>
      </w:r>
    </w:p>
    <w:p w14:paraId="3190C362"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11. Kinh phí hoạt động của Câu lạc bộ </w:t>
      </w:r>
    </w:p>
    <w:p w14:paraId="19A465D7" w14:textId="77777777" w:rsidR="00041475" w:rsidRPr="00041475" w:rsidRDefault="00015548" w:rsidP="006D297A">
      <w:pPr>
        <w:snapToGri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41475" w:rsidRPr="00041475">
        <w:rPr>
          <w:rFonts w:ascii="Times New Roman" w:hAnsi="Times New Roman" w:cs="Times New Roman"/>
          <w:sz w:val="28"/>
          <w:szCs w:val="28"/>
        </w:rPr>
        <w:t>Kinh phí hoạt động của Câu lạc bộ được thực hiện theo nguyên tắc tự chủ về tài chính và đảm bảo công khai, minh bạch. </w:t>
      </w:r>
    </w:p>
    <w:p w14:paraId="52E39769" w14:textId="77777777" w:rsidR="00041475" w:rsidRPr="00041475" w:rsidRDefault="00E97A4E" w:rsidP="006D297A">
      <w:pPr>
        <w:snapToGri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41475" w:rsidRPr="00041475">
        <w:rPr>
          <w:rFonts w:ascii="Times New Roman" w:hAnsi="Times New Roman" w:cs="Times New Roman"/>
          <w:sz w:val="28"/>
          <w:szCs w:val="28"/>
        </w:rPr>
        <w:t>Kinh phí hoạt động của Câu lạc bộ, gồm các nguồn sau: </w:t>
      </w:r>
    </w:p>
    <w:p w14:paraId="00347ABA"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Kinh phí đóng góp của các thành viên Câu lạc bộ. </w:t>
      </w:r>
    </w:p>
    <w:p w14:paraId="7854F467"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Kinh phí hỗ trợ và tài trợ của Nhà nước, các cơ quan, tổ chức, doanh nghiệp, cá nhân và chính quyền địa phương (nếu có). </w:t>
      </w:r>
    </w:p>
    <w:p w14:paraId="6E311485"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sz w:val="28"/>
          <w:szCs w:val="28"/>
        </w:rPr>
        <w:t>+ Kinh phí hợp pháp khác. </w:t>
      </w:r>
    </w:p>
    <w:p w14:paraId="6BED1957" w14:textId="4F4B08BF"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I</w:t>
      </w:r>
      <w:r w:rsidR="00C24E56">
        <w:rPr>
          <w:rFonts w:ascii="Times New Roman" w:hAnsi="Times New Roman" w:cs="Times New Roman"/>
          <w:b/>
          <w:bCs/>
          <w:sz w:val="28"/>
          <w:szCs w:val="28"/>
        </w:rPr>
        <w:t>V</w:t>
      </w:r>
      <w:r w:rsidRPr="00041475">
        <w:rPr>
          <w:rFonts w:ascii="Times New Roman" w:hAnsi="Times New Roman" w:cs="Times New Roman"/>
          <w:b/>
          <w:bCs/>
          <w:sz w:val="28"/>
          <w:szCs w:val="28"/>
        </w:rPr>
        <w:t>. TỔ CHỨC THỰC HIỆN </w:t>
      </w:r>
    </w:p>
    <w:p w14:paraId="01F21585"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 xml:space="preserve">1. </w:t>
      </w:r>
      <w:r w:rsidR="00015548">
        <w:rPr>
          <w:rFonts w:ascii="Times New Roman" w:hAnsi="Times New Roman" w:cs="Times New Roman"/>
          <w:b/>
          <w:bCs/>
          <w:sz w:val="28"/>
          <w:szCs w:val="28"/>
        </w:rPr>
        <w:t>Hội</w:t>
      </w:r>
      <w:r w:rsidR="00015548">
        <w:rPr>
          <w:rFonts w:ascii="Times New Roman" w:hAnsi="Times New Roman" w:cs="Times New Roman"/>
          <w:b/>
          <w:bCs/>
          <w:sz w:val="28"/>
          <w:szCs w:val="28"/>
          <w:lang w:val="vi-VN"/>
        </w:rPr>
        <w:t xml:space="preserve"> Nông dân tỉnh</w:t>
      </w:r>
      <w:r w:rsidRPr="00041475">
        <w:rPr>
          <w:rFonts w:ascii="Times New Roman" w:hAnsi="Times New Roman" w:cs="Times New Roman"/>
          <w:b/>
          <w:bCs/>
          <w:sz w:val="28"/>
          <w:szCs w:val="28"/>
        </w:rPr>
        <w:t> </w:t>
      </w:r>
    </w:p>
    <w:p w14:paraId="3F304CFC" w14:textId="77777777" w:rsidR="002B6F38" w:rsidRDefault="002B6F38"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B6F38">
        <w:rPr>
          <w:rFonts w:ascii="Times New Roman" w:hAnsi="Times New Roman" w:cs="Times New Roman"/>
          <w:sz w:val="28"/>
          <w:szCs w:val="28"/>
        </w:rPr>
        <w:t xml:space="preserve">Ban Thường vụ Hội Nông dân tỉnh ban hành </w:t>
      </w:r>
      <w:r w:rsidR="00DF5971">
        <w:rPr>
          <w:rFonts w:ascii="Times New Roman" w:hAnsi="Times New Roman" w:cs="Times New Roman"/>
          <w:sz w:val="28"/>
          <w:szCs w:val="28"/>
          <w:lang w:val="vi-VN"/>
        </w:rPr>
        <w:t>h</w:t>
      </w:r>
      <w:r w:rsidRPr="002B6F38">
        <w:rPr>
          <w:rFonts w:ascii="Times New Roman" w:hAnsi="Times New Roman" w:cs="Times New Roman"/>
          <w:sz w:val="28"/>
          <w:szCs w:val="28"/>
        </w:rPr>
        <w:t>ướng dẫn và chỉ đạo Hội Nông dân các cấp triển khai thực hiện; thường xuyên kiểm tra, giám sát việc tổ chức thực hiện tại cơ sở.</w:t>
      </w:r>
    </w:p>
    <w:p w14:paraId="3B0625D5" w14:textId="77777777" w:rsidR="00D5462A" w:rsidRPr="00D5462A" w:rsidRDefault="00344787" w:rsidP="00D5462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Ban Công tác Nông dân</w:t>
      </w:r>
      <w:r w:rsidRPr="002B6F38">
        <w:rPr>
          <w:rFonts w:ascii="Times New Roman" w:hAnsi="Times New Roman" w:cs="Times New Roman"/>
          <w:sz w:val="28"/>
          <w:szCs w:val="28"/>
        </w:rPr>
        <w:t xml:space="preserve"> căn cứ chức năng, nhiệm vụ phối hợp triển khai các nội dung liên quan đến chuyển đổi số trong hoạt động của Câu lạc bộ.</w:t>
      </w:r>
      <w:r w:rsidR="00D5462A">
        <w:rPr>
          <w:rFonts w:ascii="Times New Roman" w:hAnsi="Times New Roman" w:cs="Times New Roman"/>
          <w:sz w:val="28"/>
          <w:szCs w:val="28"/>
          <w:lang w:val="vi-VN"/>
        </w:rPr>
        <w:t xml:space="preserve"> T</w:t>
      </w:r>
      <w:r w:rsidR="00D5462A" w:rsidRPr="002B6F38">
        <w:rPr>
          <w:rFonts w:ascii="Times New Roman" w:hAnsi="Times New Roman" w:cs="Times New Roman"/>
          <w:sz w:val="28"/>
          <w:szCs w:val="28"/>
        </w:rPr>
        <w:t>rang thông tin điện tử, fanpage và các kênh truyền thông của Hội tăng cường tuyên truyền về hoạt động của Câu lạc bộ, các mô hình hiệu quả, gương điển hình trong ứng dụng chuyển đổi số.</w:t>
      </w:r>
    </w:p>
    <w:p w14:paraId="75E63564" w14:textId="77777777" w:rsidR="002B6F38" w:rsidRPr="002B6F38" w:rsidRDefault="00B47F55" w:rsidP="006D297A">
      <w:pPr>
        <w:snapToGrid w:val="0"/>
        <w:spacing w:before="12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2B6F38" w:rsidRPr="002B6F38">
        <w:rPr>
          <w:rFonts w:ascii="Times New Roman" w:hAnsi="Times New Roman" w:cs="Times New Roman"/>
          <w:sz w:val="28"/>
          <w:szCs w:val="28"/>
        </w:rPr>
        <w:t xml:space="preserve">Giao Tổ chuyển đổi số </w:t>
      </w:r>
      <w:r w:rsidR="00CC6F6D">
        <w:rPr>
          <w:rFonts w:ascii="Times New Roman" w:hAnsi="Times New Roman" w:cs="Times New Roman"/>
          <w:sz w:val="28"/>
          <w:szCs w:val="28"/>
        </w:rPr>
        <w:t>Hội</w:t>
      </w:r>
      <w:r w:rsidR="00CC6F6D">
        <w:rPr>
          <w:rFonts w:ascii="Times New Roman" w:hAnsi="Times New Roman" w:cs="Times New Roman"/>
          <w:sz w:val="28"/>
          <w:szCs w:val="28"/>
          <w:lang w:val="vi-VN"/>
        </w:rPr>
        <w:t xml:space="preserve"> Nông dân tỉnh </w:t>
      </w:r>
      <w:r w:rsidR="002B6F38" w:rsidRPr="002B6F38">
        <w:rPr>
          <w:rFonts w:ascii="Times New Roman" w:hAnsi="Times New Roman" w:cs="Times New Roman"/>
          <w:sz w:val="28"/>
          <w:szCs w:val="28"/>
        </w:rPr>
        <w:t xml:space="preserve">chủ trì, phối hợp với các </w:t>
      </w:r>
      <w:r w:rsidR="000D611B">
        <w:rPr>
          <w:rFonts w:ascii="Times New Roman" w:hAnsi="Times New Roman" w:cs="Times New Roman"/>
          <w:sz w:val="28"/>
          <w:szCs w:val="28"/>
        </w:rPr>
        <w:t>lĩnh</w:t>
      </w:r>
      <w:r w:rsidR="000D611B">
        <w:rPr>
          <w:rFonts w:ascii="Times New Roman" w:hAnsi="Times New Roman" w:cs="Times New Roman"/>
          <w:sz w:val="28"/>
          <w:szCs w:val="28"/>
          <w:lang w:val="vi-VN"/>
        </w:rPr>
        <w:t xml:space="preserve"> vực</w:t>
      </w:r>
      <w:r w:rsidR="002B6F38" w:rsidRPr="002B6F38">
        <w:rPr>
          <w:rFonts w:ascii="Times New Roman" w:hAnsi="Times New Roman" w:cs="Times New Roman"/>
          <w:sz w:val="28"/>
          <w:szCs w:val="28"/>
        </w:rPr>
        <w:t xml:space="preserve"> liên quan hướng dẫn, theo dõi, đôn đốc việc thành lập và hoạt động của Câu lạc bộ; định kỳ tổng hợp, báo cáo kết quả thực hiện; đề xuất biểu dương, khen thưởng các tập thể, cá nhân tiêu biểu.</w:t>
      </w:r>
    </w:p>
    <w:p w14:paraId="1B9B3571" w14:textId="77777777" w:rsidR="00041475" w:rsidRPr="00041475" w:rsidRDefault="00041475" w:rsidP="006D297A">
      <w:pPr>
        <w:snapToGrid w:val="0"/>
        <w:spacing w:before="120"/>
        <w:ind w:firstLine="720"/>
        <w:jc w:val="both"/>
        <w:rPr>
          <w:rFonts w:ascii="Times New Roman" w:hAnsi="Times New Roman" w:cs="Times New Roman"/>
          <w:sz w:val="28"/>
          <w:szCs w:val="28"/>
        </w:rPr>
      </w:pPr>
      <w:r w:rsidRPr="00041475">
        <w:rPr>
          <w:rFonts w:ascii="Times New Roman" w:hAnsi="Times New Roman" w:cs="Times New Roman"/>
          <w:b/>
          <w:bCs/>
          <w:sz w:val="28"/>
          <w:szCs w:val="28"/>
        </w:rPr>
        <w:t xml:space="preserve">2. Hội Nông dân các </w:t>
      </w:r>
      <w:r w:rsidR="0054055B">
        <w:rPr>
          <w:rFonts w:ascii="Times New Roman" w:hAnsi="Times New Roman" w:cs="Times New Roman"/>
          <w:b/>
          <w:bCs/>
          <w:sz w:val="28"/>
          <w:szCs w:val="28"/>
        </w:rPr>
        <w:t>xã</w:t>
      </w:r>
      <w:r w:rsidR="0054055B">
        <w:rPr>
          <w:rFonts w:ascii="Times New Roman" w:hAnsi="Times New Roman" w:cs="Times New Roman"/>
          <w:b/>
          <w:bCs/>
          <w:sz w:val="28"/>
          <w:szCs w:val="28"/>
          <w:lang w:val="vi-VN"/>
        </w:rPr>
        <w:t>, phường</w:t>
      </w:r>
      <w:r w:rsidRPr="00041475">
        <w:rPr>
          <w:rFonts w:ascii="Times New Roman" w:hAnsi="Times New Roman" w:cs="Times New Roman"/>
          <w:b/>
          <w:bCs/>
          <w:sz w:val="28"/>
          <w:szCs w:val="28"/>
        </w:rPr>
        <w:t> </w:t>
      </w:r>
    </w:p>
    <w:p w14:paraId="3435EB96" w14:textId="221BEE58" w:rsidR="0075307B" w:rsidRPr="0075307B" w:rsidRDefault="007523C1" w:rsidP="006D297A">
      <w:pPr>
        <w:snapToGrid w:val="0"/>
        <w:spacing w:before="120"/>
        <w:ind w:firstLine="720"/>
        <w:jc w:val="both"/>
        <w:rPr>
          <w:rFonts w:ascii="Times New Roman" w:hAnsi="Times New Roman" w:cs="Times New Roman"/>
          <w:spacing w:val="2"/>
          <w:sz w:val="28"/>
          <w:szCs w:val="28"/>
        </w:rPr>
      </w:pPr>
      <w:r w:rsidRPr="0075307B">
        <w:rPr>
          <w:rFonts w:ascii="Times New Roman" w:hAnsi="Times New Roman" w:cs="Times New Roman"/>
          <w:spacing w:val="2"/>
          <w:sz w:val="28"/>
          <w:szCs w:val="28"/>
          <w:lang w:val="vi-VN"/>
        </w:rPr>
        <w:t xml:space="preserve">- </w:t>
      </w:r>
      <w:r w:rsidR="00162371" w:rsidRPr="0075307B">
        <w:rPr>
          <w:rFonts w:ascii="Times New Roman" w:hAnsi="Times New Roman" w:cs="Times New Roman"/>
          <w:spacing w:val="2"/>
          <w:sz w:val="28"/>
          <w:szCs w:val="28"/>
          <w:lang w:val="vi-VN"/>
        </w:rPr>
        <w:t xml:space="preserve">Căn cứ Hướng dẫn này, </w:t>
      </w:r>
      <w:r w:rsidR="00674E0C">
        <w:rPr>
          <w:rFonts w:ascii="Times New Roman" w:hAnsi="Times New Roman" w:cs="Times New Roman"/>
          <w:spacing w:val="2"/>
          <w:sz w:val="28"/>
          <w:szCs w:val="28"/>
        </w:rPr>
        <w:t xml:space="preserve">Hội Nông dân các xã, phường </w:t>
      </w:r>
      <w:r w:rsidR="00162371" w:rsidRPr="0075307B">
        <w:rPr>
          <w:rFonts w:ascii="Times New Roman" w:hAnsi="Times New Roman" w:cs="Times New Roman"/>
          <w:spacing w:val="2"/>
          <w:sz w:val="28"/>
          <w:szCs w:val="28"/>
          <w:lang w:val="vi-VN"/>
        </w:rPr>
        <w:t>xây dựng kế hoạch tuyên truyền, vận động, hướng dẫn, hỗ trợ thành lập và duy trì hoạt động Câu lạc bộ “Nông dân với chuyển đổi số”; tăng cường kiểm tra, giám sát việc triển khai thực hiện.</w:t>
      </w:r>
      <w:r w:rsidR="0075307B" w:rsidRPr="0075307B">
        <w:rPr>
          <w:rFonts w:ascii="Times New Roman" w:hAnsi="Times New Roman" w:cs="Times New Roman"/>
          <w:spacing w:val="2"/>
          <w:sz w:val="28"/>
          <w:szCs w:val="28"/>
        </w:rPr>
        <w:t xml:space="preserve"> Trong năm 2026, Hội Nông dân các xã, phường phấn đấu </w:t>
      </w:r>
      <w:r w:rsidR="0075307B" w:rsidRPr="0075307B">
        <w:rPr>
          <w:rFonts w:ascii="Times New Roman" w:hAnsi="Times New Roman" w:cs="Times New Roman"/>
          <w:b/>
          <w:bCs/>
          <w:spacing w:val="2"/>
          <w:sz w:val="28"/>
          <w:szCs w:val="28"/>
        </w:rPr>
        <w:t>100% cán bộ chuyên trách</w:t>
      </w:r>
      <w:r w:rsidR="0075307B" w:rsidRPr="0075307B">
        <w:rPr>
          <w:rFonts w:ascii="Times New Roman" w:hAnsi="Times New Roman" w:cs="Times New Roman"/>
          <w:spacing w:val="2"/>
          <w:sz w:val="28"/>
          <w:szCs w:val="28"/>
        </w:rPr>
        <w:t xml:space="preserve"> Hội Nông dân các cấp được tuyên truyền, bồi dưỡng kiến thức cơ bản về chuyển đổi số; phấn đấu mỗi đơn vị thành lập, </w:t>
      </w:r>
      <w:r w:rsidR="0075307B" w:rsidRPr="0075307B">
        <w:rPr>
          <w:rFonts w:ascii="Times New Roman" w:hAnsi="Times New Roman" w:cs="Times New Roman"/>
          <w:b/>
          <w:bCs/>
          <w:spacing w:val="2"/>
          <w:sz w:val="28"/>
          <w:szCs w:val="28"/>
        </w:rPr>
        <w:t xml:space="preserve">ra mắt ít nhất 01 Câu lạc bộ </w:t>
      </w:r>
      <w:r w:rsidR="0075307B" w:rsidRPr="0075307B">
        <w:rPr>
          <w:rFonts w:ascii="Times New Roman" w:hAnsi="Times New Roman" w:cs="Times New Roman"/>
          <w:spacing w:val="2"/>
          <w:sz w:val="28"/>
          <w:szCs w:val="28"/>
        </w:rPr>
        <w:t>Nông dân chuyển đổi số, làm nòng cốt trong tuyên truyền, hướng dẫn hội viên ứng dụng công nghệ số trong sản xuất, kinh doanh, quảng bá sản phẩm, truy xuất nguồn gốc và tiêu thụ nông sản trên môi trường số.</w:t>
      </w:r>
    </w:p>
    <w:p w14:paraId="29EB7856" w14:textId="77777777" w:rsidR="00162371" w:rsidRPr="00162371" w:rsidRDefault="00842FC3"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162371" w:rsidRPr="00162371">
        <w:rPr>
          <w:rFonts w:ascii="Times New Roman" w:hAnsi="Times New Roman" w:cs="Times New Roman"/>
          <w:sz w:val="28"/>
          <w:szCs w:val="28"/>
          <w:lang w:val="vi-VN"/>
        </w:rPr>
        <w:t>Chủ động tham mưu cấp ủy, chính quyền về việc thành lập Câu lạc bộ; tổ chức khảo sát nhu cầu, lựa chọn lực lượng nòng cốt; xây dựng kế hoạch hoạt động phù hợp với điều kiện thực tế địa phương.</w:t>
      </w:r>
    </w:p>
    <w:p w14:paraId="4974433F" w14:textId="77777777" w:rsidR="00162371" w:rsidRPr="00162371" w:rsidRDefault="000B7960"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62371" w:rsidRPr="00162371">
        <w:rPr>
          <w:rFonts w:ascii="Times New Roman" w:hAnsi="Times New Roman" w:cs="Times New Roman"/>
          <w:sz w:val="28"/>
          <w:szCs w:val="28"/>
          <w:lang w:val="vi-VN"/>
        </w:rPr>
        <w:t>Hướng dẫn, hỗ trợ Câu lạc bộ tổ chức sinh hoạt, triển khai các hoạt động chuyển đổi số; kịp thời tháo gỡ khó khăn, tạo điều kiện thuận lợi để Câu lạc bộ hoạt động hiệu quả.</w:t>
      </w:r>
    </w:p>
    <w:p w14:paraId="0C44B715" w14:textId="77777777" w:rsidR="00162371" w:rsidRPr="00162371" w:rsidRDefault="00ED34E9" w:rsidP="006D297A">
      <w:pPr>
        <w:snapToGrid w:val="0"/>
        <w:spacing w:before="120"/>
        <w:ind w:firstLine="720"/>
        <w:jc w:val="both"/>
        <w:rPr>
          <w:rFonts w:ascii="Times New Roman" w:hAnsi="Times New Roman" w:cs="Times New Roman"/>
          <w:spacing w:val="-4"/>
          <w:sz w:val="28"/>
          <w:szCs w:val="28"/>
          <w:lang w:val="vi-VN"/>
        </w:rPr>
      </w:pPr>
      <w:r w:rsidRPr="007523C1">
        <w:rPr>
          <w:rFonts w:ascii="Times New Roman" w:hAnsi="Times New Roman" w:cs="Times New Roman"/>
          <w:spacing w:val="-4"/>
          <w:sz w:val="28"/>
          <w:szCs w:val="28"/>
          <w:lang w:val="vi-VN"/>
        </w:rPr>
        <w:t xml:space="preserve">- </w:t>
      </w:r>
      <w:r w:rsidR="00162371" w:rsidRPr="00162371">
        <w:rPr>
          <w:rFonts w:ascii="Times New Roman" w:hAnsi="Times New Roman" w:cs="Times New Roman"/>
          <w:spacing w:val="-4"/>
          <w:sz w:val="28"/>
          <w:szCs w:val="28"/>
          <w:lang w:val="vi-VN"/>
        </w:rPr>
        <w:t>Phối hợp với các cơ quan, đơn vị, doanh nghiệp và Tổ công nghệ số cộng đồng để hỗ trợ hội viên ứng dụng công nghệ số trong sản xuất, kinh doanh và đời sống.</w:t>
      </w:r>
    </w:p>
    <w:p w14:paraId="43306962" w14:textId="77777777" w:rsidR="00162371" w:rsidRPr="00162371" w:rsidRDefault="00FA6511" w:rsidP="006D297A">
      <w:pPr>
        <w:snapToGrid w:val="0"/>
        <w:spacing w:before="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62371" w:rsidRPr="00162371">
        <w:rPr>
          <w:rFonts w:ascii="Times New Roman" w:hAnsi="Times New Roman" w:cs="Times New Roman"/>
          <w:sz w:val="28"/>
          <w:szCs w:val="28"/>
          <w:lang w:val="vi-VN"/>
        </w:rPr>
        <w:t>Tăng cường tuyên truyền, biểu dương các mô hình, điển hình tiên tiến; định kỳ báo cáo kết quả thực hiện về Hội Nông dân cấp trên.</w:t>
      </w:r>
    </w:p>
    <w:p w14:paraId="3347BCC1" w14:textId="2CCF505C" w:rsidR="0087429A" w:rsidRPr="00285360" w:rsidRDefault="00041475" w:rsidP="006D297A">
      <w:pPr>
        <w:snapToGrid w:val="0"/>
        <w:spacing w:before="120"/>
        <w:ind w:firstLine="720"/>
        <w:jc w:val="both"/>
        <w:rPr>
          <w:rFonts w:ascii="Times New Roman" w:hAnsi="Times New Roman" w:cs="Times New Roman"/>
          <w:sz w:val="28"/>
          <w:szCs w:val="28"/>
          <w:lang w:val="vi-VN"/>
        </w:rPr>
      </w:pPr>
      <w:r w:rsidRPr="00041475">
        <w:rPr>
          <w:rFonts w:ascii="Times New Roman" w:hAnsi="Times New Roman" w:cs="Times New Roman"/>
          <w:sz w:val="28"/>
          <w:szCs w:val="28"/>
        </w:rPr>
        <w:t xml:space="preserve">Trong quá trình thực hiện nếu có khó khăn, vướng mắc, đề nghị Hội Nông dân các </w:t>
      </w:r>
      <w:r w:rsidR="002C1B43">
        <w:rPr>
          <w:rFonts w:ascii="Times New Roman" w:hAnsi="Times New Roman" w:cs="Times New Roman"/>
          <w:sz w:val="28"/>
          <w:szCs w:val="28"/>
        </w:rPr>
        <w:t>xã, phường</w:t>
      </w:r>
      <w:r w:rsidRPr="00041475">
        <w:rPr>
          <w:rFonts w:ascii="Times New Roman" w:hAnsi="Times New Roman" w:cs="Times New Roman"/>
          <w:sz w:val="28"/>
          <w:szCs w:val="28"/>
        </w:rPr>
        <w:t xml:space="preserve"> báo cáo về </w:t>
      </w:r>
      <w:r w:rsidR="002C1B43" w:rsidRPr="00041475">
        <w:rPr>
          <w:rFonts w:ascii="Times New Roman" w:hAnsi="Times New Roman" w:cs="Times New Roman"/>
          <w:sz w:val="28"/>
          <w:szCs w:val="28"/>
        </w:rPr>
        <w:t xml:space="preserve">Ban Thường vụ </w:t>
      </w:r>
      <w:r w:rsidR="002C1B43">
        <w:rPr>
          <w:rFonts w:ascii="Times New Roman" w:hAnsi="Times New Roman" w:cs="Times New Roman"/>
          <w:sz w:val="28"/>
          <w:szCs w:val="28"/>
        </w:rPr>
        <w:t>Hội Nông dân tỉnh (Lĩnh vực văn phòng tổng hợp</w:t>
      </w:r>
      <w:r w:rsidRPr="00041475">
        <w:rPr>
          <w:rFonts w:ascii="Times New Roman" w:hAnsi="Times New Roman" w:cs="Times New Roman"/>
          <w:sz w:val="28"/>
          <w:szCs w:val="28"/>
        </w:rPr>
        <w:t>) để nghiên cứu, sửa đổi, bổ sung cho phù hợp.</w:t>
      </w:r>
    </w:p>
    <w:p w14:paraId="6220FE05" w14:textId="77777777" w:rsidR="00CB4340" w:rsidRDefault="00CB4340" w:rsidP="00B97025">
      <w:pPr>
        <w:spacing w:before="120"/>
        <w:ind w:firstLine="720"/>
        <w:jc w:val="both"/>
        <w:rPr>
          <w:rFonts w:ascii="Times New Roman" w:hAnsi="Times New Roman" w:cs="Times New Roman"/>
          <w:sz w:val="28"/>
          <w:szCs w:val="28"/>
          <w:lang w:val="vi-VN"/>
        </w:rPr>
      </w:pPr>
    </w:p>
    <w:tbl>
      <w:tblPr>
        <w:tblW w:w="9288" w:type="dxa"/>
        <w:tblLayout w:type="fixed"/>
        <w:tblLook w:val="0000" w:firstRow="0" w:lastRow="0" w:firstColumn="0" w:lastColumn="0" w:noHBand="0" w:noVBand="0"/>
      </w:tblPr>
      <w:tblGrid>
        <w:gridCol w:w="4644"/>
        <w:gridCol w:w="4644"/>
      </w:tblGrid>
      <w:tr w:rsidR="009B590E" w:rsidRPr="00A14EBF" w14:paraId="532F19E8" w14:textId="77777777" w:rsidTr="009B590E">
        <w:tc>
          <w:tcPr>
            <w:tcW w:w="4644" w:type="dxa"/>
          </w:tcPr>
          <w:p w14:paraId="26BDF1B7" w14:textId="77777777" w:rsidR="009B590E" w:rsidRPr="00A14EBF" w:rsidRDefault="009B590E" w:rsidP="00DA049F">
            <w:pPr>
              <w:rPr>
                <w:rFonts w:ascii="Times New Roman" w:hAnsi="Times New Roman" w:cs="Times New Roman"/>
                <w:sz w:val="22"/>
                <w:szCs w:val="22"/>
              </w:rPr>
            </w:pPr>
            <w:r w:rsidRPr="00A14EBF">
              <w:rPr>
                <w:rFonts w:ascii="Times New Roman" w:hAnsi="Times New Roman" w:cs="Times New Roman"/>
                <w:sz w:val="28"/>
                <w:szCs w:val="28"/>
                <w:u w:val="single"/>
              </w:rPr>
              <w:t>Nơi nhận:</w:t>
            </w:r>
          </w:p>
          <w:p w14:paraId="5FEEC289" w14:textId="77777777" w:rsidR="009B590E" w:rsidRPr="00B5349A" w:rsidRDefault="009B590E" w:rsidP="00DA049F">
            <w:pPr>
              <w:rPr>
                <w:rFonts w:ascii="Times New Roman" w:hAnsi="Times New Roman" w:cs="Times New Roman"/>
                <w:lang w:val="vi-VN"/>
              </w:rPr>
            </w:pPr>
            <w:r w:rsidRPr="00B5349A">
              <w:rPr>
                <w:rFonts w:ascii="Times New Roman" w:hAnsi="Times New Roman" w:cs="Times New Roman"/>
                <w:lang w:val="vi-VN"/>
              </w:rPr>
              <w:t>- Ủy ban MTTQ Việt Nam tỉnh</w:t>
            </w:r>
            <w:r w:rsidR="00E90248">
              <w:rPr>
                <w:rFonts w:ascii="Times New Roman" w:hAnsi="Times New Roman" w:cs="Times New Roman"/>
                <w:lang w:val="vi-VN"/>
              </w:rPr>
              <w:t xml:space="preserve"> (b/c)</w:t>
            </w:r>
            <w:r w:rsidRPr="00B5349A">
              <w:rPr>
                <w:rFonts w:ascii="Times New Roman" w:hAnsi="Times New Roman" w:cs="Times New Roman"/>
                <w:lang w:val="vi-VN"/>
              </w:rPr>
              <w:t>,</w:t>
            </w:r>
          </w:p>
          <w:p w14:paraId="65A9DF6E" w14:textId="77777777" w:rsidR="009B590E" w:rsidRPr="00B5349A" w:rsidRDefault="009B590E" w:rsidP="00DA049F">
            <w:pPr>
              <w:rPr>
                <w:rFonts w:ascii="Times New Roman" w:hAnsi="Times New Roman" w:cs="Times New Roman"/>
              </w:rPr>
            </w:pPr>
            <w:r w:rsidRPr="00B5349A">
              <w:rPr>
                <w:rFonts w:ascii="Times New Roman" w:hAnsi="Times New Roman" w:cs="Times New Roman"/>
                <w:lang w:val="vi-VN"/>
              </w:rPr>
              <w:t>- Sở Khoa học và Công nghệ,</w:t>
            </w:r>
            <w:r w:rsidRPr="00B5349A">
              <w:rPr>
                <w:rFonts w:ascii="Times New Roman" w:hAnsi="Times New Roman" w:cs="Times New Roman"/>
              </w:rPr>
              <w:t xml:space="preserve"> </w:t>
            </w:r>
          </w:p>
          <w:p w14:paraId="40ED5AC0" w14:textId="77777777" w:rsidR="009B590E" w:rsidRPr="00B5349A" w:rsidRDefault="009B590E" w:rsidP="00DA049F">
            <w:pPr>
              <w:rPr>
                <w:rFonts w:ascii="Times New Roman" w:hAnsi="Times New Roman" w:cs="Times New Roman"/>
              </w:rPr>
            </w:pPr>
            <w:r w:rsidRPr="00B5349A">
              <w:rPr>
                <w:rFonts w:ascii="Times New Roman" w:hAnsi="Times New Roman" w:cs="Times New Roman"/>
              </w:rPr>
              <w:t xml:space="preserve">- Thường trực HND tỉnh, </w:t>
            </w:r>
          </w:p>
          <w:p w14:paraId="6CBF3EC8" w14:textId="77777777" w:rsidR="009B590E" w:rsidRPr="00B5349A" w:rsidRDefault="009B590E" w:rsidP="00DA049F">
            <w:pPr>
              <w:rPr>
                <w:rFonts w:ascii="Times New Roman" w:hAnsi="Times New Roman" w:cs="Times New Roman"/>
                <w:lang w:val="vi-VN"/>
              </w:rPr>
            </w:pPr>
            <w:r w:rsidRPr="00B5349A">
              <w:rPr>
                <w:rFonts w:ascii="Times New Roman" w:hAnsi="Times New Roman" w:cs="Times New Roman"/>
              </w:rPr>
              <w:t>- Ban</w:t>
            </w:r>
            <w:r w:rsidRPr="00B5349A">
              <w:rPr>
                <w:rFonts w:ascii="Times New Roman" w:hAnsi="Times New Roman" w:cs="Times New Roman"/>
                <w:lang w:val="vi-VN"/>
              </w:rPr>
              <w:t xml:space="preserve"> Công tác Nông dân,</w:t>
            </w:r>
            <w:r w:rsidRPr="00B5349A">
              <w:rPr>
                <w:rFonts w:ascii="Times New Roman" w:hAnsi="Times New Roman" w:cs="Times New Roman"/>
              </w:rPr>
              <w:t xml:space="preserve"> </w:t>
            </w:r>
          </w:p>
          <w:p w14:paraId="7FD85FFC" w14:textId="77777777" w:rsidR="009B590E" w:rsidRPr="00B5349A" w:rsidRDefault="009B590E" w:rsidP="00DA049F">
            <w:pPr>
              <w:rPr>
                <w:rFonts w:ascii="Times New Roman" w:hAnsi="Times New Roman" w:cs="Times New Roman"/>
                <w:lang w:val="vi-VN"/>
              </w:rPr>
            </w:pPr>
            <w:r w:rsidRPr="00B5349A">
              <w:rPr>
                <w:rFonts w:ascii="Times New Roman" w:hAnsi="Times New Roman" w:cs="Times New Roman"/>
                <w:lang w:val="vi-VN"/>
              </w:rPr>
              <w:t>- Hội Nông dân các xã, phường</w:t>
            </w:r>
            <w:r w:rsidR="00E90248">
              <w:rPr>
                <w:rFonts w:ascii="Times New Roman" w:hAnsi="Times New Roman" w:cs="Times New Roman"/>
                <w:lang w:val="vi-VN"/>
              </w:rPr>
              <w:t>,</w:t>
            </w:r>
          </w:p>
          <w:p w14:paraId="2AE744F4" w14:textId="77777777" w:rsidR="009B590E" w:rsidRPr="00A14EBF" w:rsidRDefault="009B590E" w:rsidP="00DA049F">
            <w:pPr>
              <w:rPr>
                <w:rFonts w:ascii="Times New Roman" w:hAnsi="Times New Roman" w:cs="Times New Roman"/>
                <w:sz w:val="28"/>
                <w:szCs w:val="28"/>
                <w:lang w:val="vi-VN"/>
              </w:rPr>
            </w:pPr>
            <w:r w:rsidRPr="00B5349A">
              <w:rPr>
                <w:rFonts w:ascii="Times New Roman" w:hAnsi="Times New Roman" w:cs="Times New Roman"/>
              </w:rPr>
              <w:t>- Lưu: VT, VP</w:t>
            </w:r>
            <w:r w:rsidRPr="00B5349A">
              <w:rPr>
                <w:rFonts w:ascii="Times New Roman" w:hAnsi="Times New Roman" w:cs="Times New Roman"/>
                <w:lang w:val="vi-VN"/>
              </w:rPr>
              <w:t xml:space="preserve"> (M).</w:t>
            </w:r>
          </w:p>
        </w:tc>
        <w:tc>
          <w:tcPr>
            <w:tcW w:w="4644" w:type="dxa"/>
          </w:tcPr>
          <w:p w14:paraId="054D089B" w14:textId="77777777" w:rsidR="009B590E" w:rsidRPr="00A14EBF" w:rsidRDefault="009B590E" w:rsidP="00DA049F">
            <w:pPr>
              <w:jc w:val="center"/>
              <w:rPr>
                <w:rFonts w:ascii="Times New Roman" w:hAnsi="Times New Roman" w:cs="Times New Roman"/>
                <w:b/>
                <w:sz w:val="28"/>
                <w:szCs w:val="28"/>
              </w:rPr>
            </w:pPr>
            <w:r w:rsidRPr="00A14EBF">
              <w:rPr>
                <w:rFonts w:ascii="Times New Roman" w:hAnsi="Times New Roman" w:cs="Times New Roman"/>
                <w:b/>
                <w:sz w:val="28"/>
                <w:szCs w:val="28"/>
              </w:rPr>
              <w:t>T/M BAN THƯỜNG VỤ</w:t>
            </w:r>
          </w:p>
          <w:p w14:paraId="774FCC1E" w14:textId="77777777" w:rsidR="009B590E" w:rsidRPr="00A14EBF" w:rsidRDefault="009B590E" w:rsidP="00DA049F">
            <w:pPr>
              <w:jc w:val="center"/>
              <w:rPr>
                <w:rFonts w:ascii="Times New Roman" w:hAnsi="Times New Roman" w:cs="Times New Roman"/>
                <w:sz w:val="28"/>
                <w:szCs w:val="28"/>
                <w:lang w:val="vi-VN"/>
              </w:rPr>
            </w:pPr>
            <w:r w:rsidRPr="00A14EBF">
              <w:rPr>
                <w:rFonts w:ascii="Times New Roman" w:hAnsi="Times New Roman" w:cs="Times New Roman"/>
                <w:sz w:val="28"/>
                <w:szCs w:val="28"/>
              </w:rPr>
              <w:t>PHÓ CHỦ TỊCH</w:t>
            </w:r>
            <w:r w:rsidRPr="00A14EBF">
              <w:rPr>
                <w:rFonts w:ascii="Times New Roman" w:hAnsi="Times New Roman" w:cs="Times New Roman"/>
                <w:sz w:val="28"/>
                <w:szCs w:val="28"/>
                <w:lang w:val="vi-VN"/>
              </w:rPr>
              <w:t xml:space="preserve"> PHỤ TRÁCH</w:t>
            </w:r>
          </w:p>
          <w:p w14:paraId="4B568260" w14:textId="77777777" w:rsidR="009B590E" w:rsidRPr="00A14EBF" w:rsidRDefault="009B590E" w:rsidP="00DA049F">
            <w:pPr>
              <w:jc w:val="center"/>
              <w:rPr>
                <w:rFonts w:ascii="Times New Roman" w:hAnsi="Times New Roman" w:cs="Times New Roman"/>
                <w:sz w:val="28"/>
                <w:szCs w:val="28"/>
              </w:rPr>
            </w:pPr>
          </w:p>
          <w:p w14:paraId="50D470DE" w14:textId="77777777" w:rsidR="009B590E" w:rsidRPr="00A14EBF" w:rsidRDefault="009B590E" w:rsidP="00DA049F">
            <w:pPr>
              <w:jc w:val="center"/>
              <w:rPr>
                <w:rFonts w:ascii="Times New Roman" w:hAnsi="Times New Roman" w:cs="Times New Roman"/>
                <w:sz w:val="28"/>
                <w:szCs w:val="28"/>
              </w:rPr>
            </w:pPr>
          </w:p>
          <w:p w14:paraId="00FAE63E" w14:textId="77777777" w:rsidR="009B590E" w:rsidRPr="00A14EBF" w:rsidRDefault="009B590E" w:rsidP="00DA049F">
            <w:pPr>
              <w:jc w:val="center"/>
              <w:rPr>
                <w:rFonts w:ascii="Times New Roman" w:hAnsi="Times New Roman" w:cs="Times New Roman"/>
                <w:sz w:val="28"/>
                <w:szCs w:val="28"/>
              </w:rPr>
            </w:pPr>
          </w:p>
          <w:p w14:paraId="345F9A16" w14:textId="77777777" w:rsidR="009B590E" w:rsidRPr="00A14EBF" w:rsidRDefault="009B590E" w:rsidP="00DA049F">
            <w:pPr>
              <w:rPr>
                <w:rFonts w:ascii="Times New Roman" w:hAnsi="Times New Roman" w:cs="Times New Roman"/>
                <w:sz w:val="48"/>
                <w:szCs w:val="48"/>
                <w:lang w:val="vi-VN"/>
              </w:rPr>
            </w:pPr>
          </w:p>
          <w:p w14:paraId="52A7155C" w14:textId="77777777" w:rsidR="009B590E" w:rsidRPr="00A14EBF" w:rsidRDefault="009B590E" w:rsidP="00DA049F">
            <w:pPr>
              <w:rPr>
                <w:rFonts w:ascii="Times New Roman" w:hAnsi="Times New Roman" w:cs="Times New Roman"/>
                <w:sz w:val="48"/>
                <w:szCs w:val="48"/>
                <w:lang w:val="vi-VN"/>
              </w:rPr>
            </w:pPr>
          </w:p>
          <w:p w14:paraId="6EEB47D1" w14:textId="77777777" w:rsidR="009B590E" w:rsidRPr="00A14EBF" w:rsidRDefault="009B590E" w:rsidP="00DA049F">
            <w:pPr>
              <w:jc w:val="center"/>
              <w:rPr>
                <w:rFonts w:ascii="Times New Roman" w:hAnsi="Times New Roman" w:cs="Times New Roman"/>
                <w:b/>
                <w:sz w:val="28"/>
                <w:szCs w:val="28"/>
              </w:rPr>
            </w:pPr>
            <w:r w:rsidRPr="00A14EBF">
              <w:rPr>
                <w:rFonts w:ascii="Times New Roman" w:hAnsi="Times New Roman" w:cs="Times New Roman"/>
                <w:b/>
                <w:sz w:val="28"/>
                <w:szCs w:val="28"/>
              </w:rPr>
              <w:t>Nguyễn</w:t>
            </w:r>
            <w:r w:rsidRPr="00A14EBF">
              <w:rPr>
                <w:rFonts w:ascii="Times New Roman" w:hAnsi="Times New Roman" w:cs="Times New Roman"/>
                <w:b/>
                <w:sz w:val="28"/>
                <w:szCs w:val="28"/>
                <w:lang w:val="vi-VN"/>
              </w:rPr>
              <w:t xml:space="preserve"> Văn Giang</w:t>
            </w:r>
            <w:r w:rsidRPr="00A14EBF">
              <w:rPr>
                <w:rFonts w:ascii="Times New Roman" w:hAnsi="Times New Roman" w:cs="Times New Roman"/>
                <w:b/>
                <w:sz w:val="28"/>
                <w:szCs w:val="28"/>
              </w:rPr>
              <w:t xml:space="preserve"> </w:t>
            </w:r>
          </w:p>
        </w:tc>
      </w:tr>
    </w:tbl>
    <w:p w14:paraId="5101B238" w14:textId="77777777" w:rsidR="00CB4340" w:rsidRPr="00CB4340" w:rsidRDefault="00CB4340" w:rsidP="00B97025">
      <w:pPr>
        <w:spacing w:before="120"/>
        <w:ind w:firstLine="720"/>
        <w:jc w:val="both"/>
        <w:rPr>
          <w:rFonts w:ascii="Times New Roman" w:hAnsi="Times New Roman" w:cs="Times New Roman"/>
          <w:sz w:val="28"/>
          <w:szCs w:val="28"/>
          <w:lang w:val="vi-VN"/>
        </w:rPr>
      </w:pPr>
    </w:p>
    <w:sectPr w:rsidR="00CB4340" w:rsidRPr="00CB4340" w:rsidSect="005A3182">
      <w:headerReference w:type="even" r:id="rId7"/>
      <w:headerReference w:type="default" r:id="rId8"/>
      <w:pgSz w:w="11900"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A4E39" w14:textId="77777777" w:rsidR="00366850" w:rsidRDefault="00366850" w:rsidP="005A3182">
      <w:r>
        <w:separator/>
      </w:r>
    </w:p>
  </w:endnote>
  <w:endnote w:type="continuationSeparator" w:id="0">
    <w:p w14:paraId="299E85F6" w14:textId="77777777" w:rsidR="00366850" w:rsidRDefault="00366850" w:rsidP="005A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821B1" w14:textId="77777777" w:rsidR="00366850" w:rsidRDefault="00366850" w:rsidP="005A3182">
      <w:r>
        <w:separator/>
      </w:r>
    </w:p>
  </w:footnote>
  <w:footnote w:type="continuationSeparator" w:id="0">
    <w:p w14:paraId="07EA1369" w14:textId="77777777" w:rsidR="00366850" w:rsidRDefault="00366850" w:rsidP="005A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9136162"/>
      <w:docPartObj>
        <w:docPartGallery w:val="Page Numbers (Top of Page)"/>
        <w:docPartUnique/>
      </w:docPartObj>
    </w:sdtPr>
    <w:sdtContent>
      <w:p w14:paraId="6CEFA7DC" w14:textId="77777777" w:rsidR="005A3182" w:rsidRDefault="005A3182" w:rsidP="003056C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078CDF" w14:textId="77777777" w:rsidR="005A3182" w:rsidRDefault="005A3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619607313"/>
      <w:docPartObj>
        <w:docPartGallery w:val="Page Numbers (Top of Page)"/>
        <w:docPartUnique/>
      </w:docPartObj>
    </w:sdtPr>
    <w:sdtContent>
      <w:p w14:paraId="6D772736" w14:textId="77777777" w:rsidR="005A3182" w:rsidRPr="005A3182" w:rsidRDefault="005A3182" w:rsidP="003056C7">
        <w:pPr>
          <w:pStyle w:val="Header"/>
          <w:framePr w:wrap="none" w:vAnchor="text" w:hAnchor="margin" w:xAlign="center" w:y="1"/>
          <w:rPr>
            <w:rStyle w:val="PageNumber"/>
            <w:rFonts w:ascii="Times New Roman" w:hAnsi="Times New Roman" w:cs="Times New Roman"/>
          </w:rPr>
        </w:pPr>
        <w:r w:rsidRPr="005A3182">
          <w:rPr>
            <w:rStyle w:val="PageNumber"/>
            <w:rFonts w:ascii="Times New Roman" w:hAnsi="Times New Roman" w:cs="Times New Roman"/>
          </w:rPr>
          <w:fldChar w:fldCharType="begin"/>
        </w:r>
        <w:r w:rsidRPr="005A3182">
          <w:rPr>
            <w:rStyle w:val="PageNumber"/>
            <w:rFonts w:ascii="Times New Roman" w:hAnsi="Times New Roman" w:cs="Times New Roman"/>
          </w:rPr>
          <w:instrText xml:space="preserve"> PAGE </w:instrText>
        </w:r>
        <w:r w:rsidRPr="005A3182">
          <w:rPr>
            <w:rStyle w:val="PageNumber"/>
            <w:rFonts w:ascii="Times New Roman" w:hAnsi="Times New Roman" w:cs="Times New Roman"/>
          </w:rPr>
          <w:fldChar w:fldCharType="separate"/>
        </w:r>
        <w:r w:rsidRPr="005A3182">
          <w:rPr>
            <w:rStyle w:val="PageNumber"/>
            <w:rFonts w:ascii="Times New Roman" w:hAnsi="Times New Roman" w:cs="Times New Roman"/>
            <w:noProof/>
          </w:rPr>
          <w:t>1</w:t>
        </w:r>
        <w:r w:rsidRPr="005A3182">
          <w:rPr>
            <w:rStyle w:val="PageNumber"/>
            <w:rFonts w:ascii="Times New Roman" w:hAnsi="Times New Roman" w:cs="Times New Roman"/>
          </w:rPr>
          <w:fldChar w:fldCharType="end"/>
        </w:r>
      </w:p>
    </w:sdtContent>
  </w:sdt>
  <w:p w14:paraId="0F2832CA" w14:textId="77777777" w:rsidR="005A3182" w:rsidRDefault="005A3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C35E1"/>
    <w:multiLevelType w:val="multilevel"/>
    <w:tmpl w:val="57F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C4F03"/>
    <w:multiLevelType w:val="multilevel"/>
    <w:tmpl w:val="F56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D1632"/>
    <w:multiLevelType w:val="multilevel"/>
    <w:tmpl w:val="6EA4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1195A"/>
    <w:multiLevelType w:val="multilevel"/>
    <w:tmpl w:val="7D4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F1D03"/>
    <w:multiLevelType w:val="multilevel"/>
    <w:tmpl w:val="6FD2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B22D5"/>
    <w:multiLevelType w:val="multilevel"/>
    <w:tmpl w:val="E39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027055">
    <w:abstractNumId w:val="2"/>
  </w:num>
  <w:num w:numId="2" w16cid:durableId="1050836618">
    <w:abstractNumId w:val="1"/>
  </w:num>
  <w:num w:numId="3" w16cid:durableId="1931229002">
    <w:abstractNumId w:val="0"/>
  </w:num>
  <w:num w:numId="4" w16cid:durableId="599408061">
    <w:abstractNumId w:val="5"/>
  </w:num>
  <w:num w:numId="5" w16cid:durableId="282883475">
    <w:abstractNumId w:val="4"/>
  </w:num>
  <w:num w:numId="6" w16cid:durableId="1938443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64"/>
    <w:rsid w:val="00006F21"/>
    <w:rsid w:val="00014C0F"/>
    <w:rsid w:val="00015548"/>
    <w:rsid w:val="00030BF8"/>
    <w:rsid w:val="00041475"/>
    <w:rsid w:val="00060103"/>
    <w:rsid w:val="00060BC3"/>
    <w:rsid w:val="00094C62"/>
    <w:rsid w:val="00096D28"/>
    <w:rsid w:val="000B3496"/>
    <w:rsid w:val="000B7960"/>
    <w:rsid w:val="000D4EA9"/>
    <w:rsid w:val="000D611B"/>
    <w:rsid w:val="000E6167"/>
    <w:rsid w:val="0011404A"/>
    <w:rsid w:val="001158A2"/>
    <w:rsid w:val="00120823"/>
    <w:rsid w:val="00121AFD"/>
    <w:rsid w:val="00126C70"/>
    <w:rsid w:val="0013676F"/>
    <w:rsid w:val="001510E3"/>
    <w:rsid w:val="00162371"/>
    <w:rsid w:val="001B6681"/>
    <w:rsid w:val="00210EE7"/>
    <w:rsid w:val="002111C1"/>
    <w:rsid w:val="00212BF7"/>
    <w:rsid w:val="00216FA4"/>
    <w:rsid w:val="00232CC3"/>
    <w:rsid w:val="002619CF"/>
    <w:rsid w:val="00270AD5"/>
    <w:rsid w:val="00285360"/>
    <w:rsid w:val="0029371B"/>
    <w:rsid w:val="002950F6"/>
    <w:rsid w:val="0029630F"/>
    <w:rsid w:val="002B6F38"/>
    <w:rsid w:val="002C1B43"/>
    <w:rsid w:val="002D5471"/>
    <w:rsid w:val="002E6A63"/>
    <w:rsid w:val="002F3ED5"/>
    <w:rsid w:val="002F4313"/>
    <w:rsid w:val="00323A25"/>
    <w:rsid w:val="00333924"/>
    <w:rsid w:val="00344787"/>
    <w:rsid w:val="0034788D"/>
    <w:rsid w:val="00364FF8"/>
    <w:rsid w:val="00366850"/>
    <w:rsid w:val="0037354A"/>
    <w:rsid w:val="003970A6"/>
    <w:rsid w:val="003A1321"/>
    <w:rsid w:val="003A5114"/>
    <w:rsid w:val="003B52E8"/>
    <w:rsid w:val="003D63C4"/>
    <w:rsid w:val="003D7665"/>
    <w:rsid w:val="003E0069"/>
    <w:rsid w:val="003E5B8E"/>
    <w:rsid w:val="004063F4"/>
    <w:rsid w:val="004122C3"/>
    <w:rsid w:val="00442E0E"/>
    <w:rsid w:val="00473257"/>
    <w:rsid w:val="00473F05"/>
    <w:rsid w:val="00493E73"/>
    <w:rsid w:val="004A0F2C"/>
    <w:rsid w:val="004B05A1"/>
    <w:rsid w:val="004D1ABF"/>
    <w:rsid w:val="004D50AF"/>
    <w:rsid w:val="00507894"/>
    <w:rsid w:val="00531E11"/>
    <w:rsid w:val="0054055B"/>
    <w:rsid w:val="00560A64"/>
    <w:rsid w:val="00567079"/>
    <w:rsid w:val="005759B7"/>
    <w:rsid w:val="00587A68"/>
    <w:rsid w:val="005A3182"/>
    <w:rsid w:val="005E690F"/>
    <w:rsid w:val="005E704D"/>
    <w:rsid w:val="005F351D"/>
    <w:rsid w:val="00600D59"/>
    <w:rsid w:val="00602B8D"/>
    <w:rsid w:val="006307C6"/>
    <w:rsid w:val="00633809"/>
    <w:rsid w:val="00655203"/>
    <w:rsid w:val="00673A57"/>
    <w:rsid w:val="00674BEB"/>
    <w:rsid w:val="00674E0C"/>
    <w:rsid w:val="00684C4A"/>
    <w:rsid w:val="006A0720"/>
    <w:rsid w:val="006A51EA"/>
    <w:rsid w:val="006A54E4"/>
    <w:rsid w:val="006D297A"/>
    <w:rsid w:val="006F7630"/>
    <w:rsid w:val="00700DDC"/>
    <w:rsid w:val="00722FB2"/>
    <w:rsid w:val="007468AF"/>
    <w:rsid w:val="007523C1"/>
    <w:rsid w:val="0075307B"/>
    <w:rsid w:val="007556B6"/>
    <w:rsid w:val="0075717A"/>
    <w:rsid w:val="00765305"/>
    <w:rsid w:val="007809CB"/>
    <w:rsid w:val="007C40FB"/>
    <w:rsid w:val="007F09BC"/>
    <w:rsid w:val="007F70D8"/>
    <w:rsid w:val="0082289F"/>
    <w:rsid w:val="0083355C"/>
    <w:rsid w:val="0083547B"/>
    <w:rsid w:val="00842FC3"/>
    <w:rsid w:val="008610B5"/>
    <w:rsid w:val="00865CEA"/>
    <w:rsid w:val="0087429A"/>
    <w:rsid w:val="008B708A"/>
    <w:rsid w:val="008E3293"/>
    <w:rsid w:val="008E4D88"/>
    <w:rsid w:val="008E74FB"/>
    <w:rsid w:val="00915311"/>
    <w:rsid w:val="00937857"/>
    <w:rsid w:val="0095104B"/>
    <w:rsid w:val="00977493"/>
    <w:rsid w:val="009930E7"/>
    <w:rsid w:val="009A6983"/>
    <w:rsid w:val="009B590E"/>
    <w:rsid w:val="009C6C6B"/>
    <w:rsid w:val="00A0458B"/>
    <w:rsid w:val="00A0690E"/>
    <w:rsid w:val="00A243E2"/>
    <w:rsid w:val="00A3218A"/>
    <w:rsid w:val="00A43B5A"/>
    <w:rsid w:val="00A663B5"/>
    <w:rsid w:val="00A8790A"/>
    <w:rsid w:val="00A9447E"/>
    <w:rsid w:val="00AF0D1D"/>
    <w:rsid w:val="00AF25AD"/>
    <w:rsid w:val="00B03499"/>
    <w:rsid w:val="00B15FC3"/>
    <w:rsid w:val="00B21C78"/>
    <w:rsid w:val="00B26ACD"/>
    <w:rsid w:val="00B40922"/>
    <w:rsid w:val="00B40BE1"/>
    <w:rsid w:val="00B47F55"/>
    <w:rsid w:val="00B5349A"/>
    <w:rsid w:val="00B55E0F"/>
    <w:rsid w:val="00B97025"/>
    <w:rsid w:val="00BC0313"/>
    <w:rsid w:val="00BC2364"/>
    <w:rsid w:val="00BD6F3C"/>
    <w:rsid w:val="00BD7022"/>
    <w:rsid w:val="00BE623F"/>
    <w:rsid w:val="00BE7147"/>
    <w:rsid w:val="00BF1B2C"/>
    <w:rsid w:val="00C03CD2"/>
    <w:rsid w:val="00C24E56"/>
    <w:rsid w:val="00C37DFC"/>
    <w:rsid w:val="00C543A4"/>
    <w:rsid w:val="00C74B25"/>
    <w:rsid w:val="00CB4340"/>
    <w:rsid w:val="00CB7568"/>
    <w:rsid w:val="00CC6F6D"/>
    <w:rsid w:val="00CE2E5B"/>
    <w:rsid w:val="00CE78F2"/>
    <w:rsid w:val="00CF2129"/>
    <w:rsid w:val="00D14AAB"/>
    <w:rsid w:val="00D34986"/>
    <w:rsid w:val="00D4629E"/>
    <w:rsid w:val="00D5462A"/>
    <w:rsid w:val="00D61603"/>
    <w:rsid w:val="00D622CB"/>
    <w:rsid w:val="00D9364D"/>
    <w:rsid w:val="00DA2D45"/>
    <w:rsid w:val="00DC4F31"/>
    <w:rsid w:val="00DD7E77"/>
    <w:rsid w:val="00DF5971"/>
    <w:rsid w:val="00E00350"/>
    <w:rsid w:val="00E0503F"/>
    <w:rsid w:val="00E13512"/>
    <w:rsid w:val="00E14A76"/>
    <w:rsid w:val="00E33E1F"/>
    <w:rsid w:val="00E364F8"/>
    <w:rsid w:val="00E60C8C"/>
    <w:rsid w:val="00E60F3A"/>
    <w:rsid w:val="00E62854"/>
    <w:rsid w:val="00E62C2E"/>
    <w:rsid w:val="00E8057F"/>
    <w:rsid w:val="00E84DD6"/>
    <w:rsid w:val="00E90248"/>
    <w:rsid w:val="00E97A4E"/>
    <w:rsid w:val="00EA12A9"/>
    <w:rsid w:val="00EB03E4"/>
    <w:rsid w:val="00EC0D6F"/>
    <w:rsid w:val="00ED2F2D"/>
    <w:rsid w:val="00ED3136"/>
    <w:rsid w:val="00ED34E9"/>
    <w:rsid w:val="00EF328F"/>
    <w:rsid w:val="00F143FC"/>
    <w:rsid w:val="00F1540C"/>
    <w:rsid w:val="00F4482D"/>
    <w:rsid w:val="00F505A0"/>
    <w:rsid w:val="00F57BBA"/>
    <w:rsid w:val="00F61D83"/>
    <w:rsid w:val="00FA52B7"/>
    <w:rsid w:val="00FA5561"/>
    <w:rsid w:val="00FA6511"/>
    <w:rsid w:val="00FD0000"/>
    <w:rsid w:val="00FD37E2"/>
    <w:rsid w:val="00FD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A162"/>
  <w15:chartTrackingRefBased/>
  <w15:docId w15:val="{7147CE9D-63A1-9747-A454-BE08C9A4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0BC3"/>
    <w:pPr>
      <w:keepNext/>
      <w:jc w:val="right"/>
      <w:outlineLvl w:val="0"/>
    </w:pPr>
    <w:rPr>
      <w:rFonts w:ascii="Times New Roman" w:eastAsia="Times New Roman" w:hAnsi="Times New Roman" w:cs="Times New Roman"/>
      <w:kern w:val="0"/>
      <w:sz w:val="26"/>
      <w:u w:val="single"/>
      <w14:ligatures w14:val="none"/>
    </w:rPr>
  </w:style>
  <w:style w:type="paragraph" w:styleId="Heading2">
    <w:name w:val="heading 2"/>
    <w:basedOn w:val="Normal"/>
    <w:next w:val="Normal"/>
    <w:link w:val="Heading2Char"/>
    <w:qFormat/>
    <w:rsid w:val="00060BC3"/>
    <w:pPr>
      <w:keepNext/>
      <w:spacing w:before="120" w:after="120"/>
      <w:jc w:val="center"/>
      <w:outlineLvl w:val="1"/>
    </w:pPr>
    <w:rPr>
      <w:rFonts w:ascii="Times New Roman" w:eastAsia="Times New Roman" w:hAnsi="Times New Roman" w:cs="Times New Roman"/>
      <w:b/>
      <w:bCs/>
      <w:kern w:val="0"/>
      <w:sz w:val="28"/>
      <w14:ligatures w14:val="none"/>
    </w:rPr>
  </w:style>
  <w:style w:type="paragraph" w:styleId="Heading6">
    <w:name w:val="heading 6"/>
    <w:basedOn w:val="Normal"/>
    <w:next w:val="Normal"/>
    <w:link w:val="Heading6Char"/>
    <w:qFormat/>
    <w:rsid w:val="00060BC3"/>
    <w:pPr>
      <w:keepNext/>
      <w:spacing w:before="120"/>
      <w:jc w:val="center"/>
      <w:outlineLvl w:val="5"/>
    </w:pPr>
    <w:rPr>
      <w:rFonts w:ascii="Times New Roman" w:eastAsia="Times New Roman" w:hAnsi="Times New Roman" w:cs="Times New Roman"/>
      <w:b/>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41475"/>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4147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rsid w:val="00060BC3"/>
    <w:rPr>
      <w:rFonts w:ascii="Times New Roman" w:eastAsia="Times New Roman" w:hAnsi="Times New Roman" w:cs="Times New Roman"/>
      <w:kern w:val="0"/>
      <w:sz w:val="26"/>
      <w:u w:val="single"/>
      <w:lang w:val="en-US"/>
      <w14:ligatures w14:val="none"/>
    </w:rPr>
  </w:style>
  <w:style w:type="character" w:customStyle="1" w:styleId="Heading2Char">
    <w:name w:val="Heading 2 Char"/>
    <w:basedOn w:val="DefaultParagraphFont"/>
    <w:link w:val="Heading2"/>
    <w:rsid w:val="00060BC3"/>
    <w:rPr>
      <w:rFonts w:ascii="Times New Roman" w:eastAsia="Times New Roman" w:hAnsi="Times New Roman" w:cs="Times New Roman"/>
      <w:b/>
      <w:bCs/>
      <w:kern w:val="0"/>
      <w:sz w:val="28"/>
      <w:lang w:val="en-US"/>
      <w14:ligatures w14:val="none"/>
    </w:rPr>
  </w:style>
  <w:style w:type="character" w:customStyle="1" w:styleId="Heading6Char">
    <w:name w:val="Heading 6 Char"/>
    <w:basedOn w:val="DefaultParagraphFont"/>
    <w:link w:val="Heading6"/>
    <w:rsid w:val="00060BC3"/>
    <w:rPr>
      <w:rFonts w:ascii="Times New Roman" w:eastAsia="Times New Roman" w:hAnsi="Times New Roman" w:cs="Times New Roman"/>
      <w:b/>
      <w:kern w:val="0"/>
      <w:sz w:val="26"/>
      <w:szCs w:val="20"/>
      <w:lang w:val="en-US"/>
      <w14:ligatures w14:val="none"/>
    </w:rPr>
  </w:style>
  <w:style w:type="paragraph" w:styleId="BodyText">
    <w:name w:val="Body Text"/>
    <w:basedOn w:val="Normal"/>
    <w:link w:val="BodyTextChar"/>
    <w:rsid w:val="00CB4340"/>
    <w:pPr>
      <w:jc w:val="both"/>
    </w:pPr>
    <w:rPr>
      <w:rFonts w:ascii="Times New Roman" w:eastAsia="Times New Roman" w:hAnsi="Times New Roman" w:cs="Times New Roman"/>
      <w:color w:val="000000"/>
      <w:kern w:val="0"/>
      <w:sz w:val="28"/>
      <w:szCs w:val="20"/>
      <w14:ligatures w14:val="none"/>
    </w:rPr>
  </w:style>
  <w:style w:type="character" w:customStyle="1" w:styleId="BodyTextChar">
    <w:name w:val="Body Text Char"/>
    <w:basedOn w:val="DefaultParagraphFont"/>
    <w:link w:val="BodyText"/>
    <w:rsid w:val="00CB4340"/>
    <w:rPr>
      <w:rFonts w:ascii="Times New Roman" w:eastAsia="Times New Roman" w:hAnsi="Times New Roman" w:cs="Times New Roman"/>
      <w:color w:val="000000"/>
      <w:kern w:val="0"/>
      <w:sz w:val="28"/>
      <w:szCs w:val="20"/>
      <w:lang w:val="en-US"/>
      <w14:ligatures w14:val="none"/>
    </w:rPr>
  </w:style>
  <w:style w:type="paragraph" w:styleId="ListParagraph">
    <w:name w:val="List Paragraph"/>
    <w:basedOn w:val="Normal"/>
    <w:uiPriority w:val="34"/>
    <w:qFormat/>
    <w:rsid w:val="00842FC3"/>
    <w:pPr>
      <w:ind w:left="720"/>
      <w:contextualSpacing/>
    </w:pPr>
  </w:style>
  <w:style w:type="paragraph" w:styleId="Header">
    <w:name w:val="header"/>
    <w:basedOn w:val="Normal"/>
    <w:link w:val="HeaderChar"/>
    <w:uiPriority w:val="99"/>
    <w:unhideWhenUsed/>
    <w:rsid w:val="005A3182"/>
    <w:pPr>
      <w:tabs>
        <w:tab w:val="center" w:pos="4680"/>
        <w:tab w:val="right" w:pos="9360"/>
      </w:tabs>
    </w:pPr>
  </w:style>
  <w:style w:type="character" w:customStyle="1" w:styleId="HeaderChar">
    <w:name w:val="Header Char"/>
    <w:basedOn w:val="DefaultParagraphFont"/>
    <w:link w:val="Header"/>
    <w:uiPriority w:val="99"/>
    <w:rsid w:val="005A3182"/>
  </w:style>
  <w:style w:type="character" w:styleId="PageNumber">
    <w:name w:val="page number"/>
    <w:basedOn w:val="DefaultParagraphFont"/>
    <w:uiPriority w:val="99"/>
    <w:semiHidden/>
    <w:unhideWhenUsed/>
    <w:rsid w:val="005A3182"/>
  </w:style>
  <w:style w:type="paragraph" w:styleId="Footer">
    <w:name w:val="footer"/>
    <w:basedOn w:val="Normal"/>
    <w:link w:val="FooterChar"/>
    <w:uiPriority w:val="99"/>
    <w:unhideWhenUsed/>
    <w:rsid w:val="005A3182"/>
    <w:pPr>
      <w:tabs>
        <w:tab w:val="center" w:pos="4680"/>
        <w:tab w:val="right" w:pos="9360"/>
      </w:tabs>
    </w:pPr>
  </w:style>
  <w:style w:type="character" w:customStyle="1" w:styleId="FooterChar">
    <w:name w:val="Footer Char"/>
    <w:basedOn w:val="DefaultParagraphFont"/>
    <w:link w:val="Footer"/>
    <w:uiPriority w:val="99"/>
    <w:rsid w:val="005A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35674">
      <w:bodyDiv w:val="1"/>
      <w:marLeft w:val="0"/>
      <w:marRight w:val="0"/>
      <w:marTop w:val="0"/>
      <w:marBottom w:val="0"/>
      <w:divBdr>
        <w:top w:val="none" w:sz="0" w:space="0" w:color="auto"/>
        <w:left w:val="none" w:sz="0" w:space="0" w:color="auto"/>
        <w:bottom w:val="none" w:sz="0" w:space="0" w:color="auto"/>
        <w:right w:val="none" w:sz="0" w:space="0" w:color="auto"/>
      </w:divBdr>
    </w:div>
    <w:div w:id="185799830">
      <w:bodyDiv w:val="1"/>
      <w:marLeft w:val="0"/>
      <w:marRight w:val="0"/>
      <w:marTop w:val="0"/>
      <w:marBottom w:val="0"/>
      <w:divBdr>
        <w:top w:val="none" w:sz="0" w:space="0" w:color="auto"/>
        <w:left w:val="none" w:sz="0" w:space="0" w:color="auto"/>
        <w:bottom w:val="none" w:sz="0" w:space="0" w:color="auto"/>
        <w:right w:val="none" w:sz="0" w:space="0" w:color="auto"/>
      </w:divBdr>
    </w:div>
    <w:div w:id="410008061">
      <w:bodyDiv w:val="1"/>
      <w:marLeft w:val="0"/>
      <w:marRight w:val="0"/>
      <w:marTop w:val="0"/>
      <w:marBottom w:val="0"/>
      <w:divBdr>
        <w:top w:val="none" w:sz="0" w:space="0" w:color="auto"/>
        <w:left w:val="none" w:sz="0" w:space="0" w:color="auto"/>
        <w:bottom w:val="none" w:sz="0" w:space="0" w:color="auto"/>
        <w:right w:val="none" w:sz="0" w:space="0" w:color="auto"/>
      </w:divBdr>
    </w:div>
    <w:div w:id="486822419">
      <w:bodyDiv w:val="1"/>
      <w:marLeft w:val="0"/>
      <w:marRight w:val="0"/>
      <w:marTop w:val="0"/>
      <w:marBottom w:val="0"/>
      <w:divBdr>
        <w:top w:val="none" w:sz="0" w:space="0" w:color="auto"/>
        <w:left w:val="none" w:sz="0" w:space="0" w:color="auto"/>
        <w:bottom w:val="none" w:sz="0" w:space="0" w:color="auto"/>
        <w:right w:val="none" w:sz="0" w:space="0" w:color="auto"/>
      </w:divBdr>
    </w:div>
    <w:div w:id="769738194">
      <w:bodyDiv w:val="1"/>
      <w:marLeft w:val="0"/>
      <w:marRight w:val="0"/>
      <w:marTop w:val="0"/>
      <w:marBottom w:val="0"/>
      <w:divBdr>
        <w:top w:val="none" w:sz="0" w:space="0" w:color="auto"/>
        <w:left w:val="none" w:sz="0" w:space="0" w:color="auto"/>
        <w:bottom w:val="none" w:sz="0" w:space="0" w:color="auto"/>
        <w:right w:val="none" w:sz="0" w:space="0" w:color="auto"/>
      </w:divBdr>
    </w:div>
    <w:div w:id="885722767">
      <w:bodyDiv w:val="1"/>
      <w:marLeft w:val="0"/>
      <w:marRight w:val="0"/>
      <w:marTop w:val="0"/>
      <w:marBottom w:val="0"/>
      <w:divBdr>
        <w:top w:val="none" w:sz="0" w:space="0" w:color="auto"/>
        <w:left w:val="none" w:sz="0" w:space="0" w:color="auto"/>
        <w:bottom w:val="none" w:sz="0" w:space="0" w:color="auto"/>
        <w:right w:val="none" w:sz="0" w:space="0" w:color="auto"/>
      </w:divBdr>
    </w:div>
    <w:div w:id="1220169046">
      <w:bodyDiv w:val="1"/>
      <w:marLeft w:val="0"/>
      <w:marRight w:val="0"/>
      <w:marTop w:val="0"/>
      <w:marBottom w:val="0"/>
      <w:divBdr>
        <w:top w:val="none" w:sz="0" w:space="0" w:color="auto"/>
        <w:left w:val="none" w:sz="0" w:space="0" w:color="auto"/>
        <w:bottom w:val="none" w:sz="0" w:space="0" w:color="auto"/>
        <w:right w:val="none" w:sz="0" w:space="0" w:color="auto"/>
      </w:divBdr>
    </w:div>
    <w:div w:id="1238780604">
      <w:bodyDiv w:val="1"/>
      <w:marLeft w:val="0"/>
      <w:marRight w:val="0"/>
      <w:marTop w:val="0"/>
      <w:marBottom w:val="0"/>
      <w:divBdr>
        <w:top w:val="none" w:sz="0" w:space="0" w:color="auto"/>
        <w:left w:val="none" w:sz="0" w:space="0" w:color="auto"/>
        <w:bottom w:val="none" w:sz="0" w:space="0" w:color="auto"/>
        <w:right w:val="none" w:sz="0" w:space="0" w:color="auto"/>
      </w:divBdr>
    </w:div>
    <w:div w:id="1365517724">
      <w:bodyDiv w:val="1"/>
      <w:marLeft w:val="0"/>
      <w:marRight w:val="0"/>
      <w:marTop w:val="0"/>
      <w:marBottom w:val="0"/>
      <w:divBdr>
        <w:top w:val="none" w:sz="0" w:space="0" w:color="auto"/>
        <w:left w:val="none" w:sz="0" w:space="0" w:color="auto"/>
        <w:bottom w:val="none" w:sz="0" w:space="0" w:color="auto"/>
        <w:right w:val="none" w:sz="0" w:space="0" w:color="auto"/>
      </w:divBdr>
    </w:div>
    <w:div w:id="1370836018">
      <w:bodyDiv w:val="1"/>
      <w:marLeft w:val="0"/>
      <w:marRight w:val="0"/>
      <w:marTop w:val="0"/>
      <w:marBottom w:val="0"/>
      <w:divBdr>
        <w:top w:val="none" w:sz="0" w:space="0" w:color="auto"/>
        <w:left w:val="none" w:sz="0" w:space="0" w:color="auto"/>
        <w:bottom w:val="none" w:sz="0" w:space="0" w:color="auto"/>
        <w:right w:val="none" w:sz="0" w:space="0" w:color="auto"/>
      </w:divBdr>
    </w:div>
    <w:div w:id="1375083215">
      <w:bodyDiv w:val="1"/>
      <w:marLeft w:val="0"/>
      <w:marRight w:val="0"/>
      <w:marTop w:val="0"/>
      <w:marBottom w:val="0"/>
      <w:divBdr>
        <w:top w:val="none" w:sz="0" w:space="0" w:color="auto"/>
        <w:left w:val="none" w:sz="0" w:space="0" w:color="auto"/>
        <w:bottom w:val="none" w:sz="0" w:space="0" w:color="auto"/>
        <w:right w:val="none" w:sz="0" w:space="0" w:color="auto"/>
      </w:divBdr>
    </w:div>
    <w:div w:id="1389302334">
      <w:bodyDiv w:val="1"/>
      <w:marLeft w:val="0"/>
      <w:marRight w:val="0"/>
      <w:marTop w:val="0"/>
      <w:marBottom w:val="0"/>
      <w:divBdr>
        <w:top w:val="none" w:sz="0" w:space="0" w:color="auto"/>
        <w:left w:val="none" w:sz="0" w:space="0" w:color="auto"/>
        <w:bottom w:val="none" w:sz="0" w:space="0" w:color="auto"/>
        <w:right w:val="none" w:sz="0" w:space="0" w:color="auto"/>
      </w:divBdr>
    </w:div>
    <w:div w:id="1591544372">
      <w:bodyDiv w:val="1"/>
      <w:marLeft w:val="0"/>
      <w:marRight w:val="0"/>
      <w:marTop w:val="0"/>
      <w:marBottom w:val="0"/>
      <w:divBdr>
        <w:top w:val="none" w:sz="0" w:space="0" w:color="auto"/>
        <w:left w:val="none" w:sz="0" w:space="0" w:color="auto"/>
        <w:bottom w:val="none" w:sz="0" w:space="0" w:color="auto"/>
        <w:right w:val="none" w:sz="0" w:space="0" w:color="auto"/>
      </w:divBdr>
    </w:div>
    <w:div w:id="1649018558">
      <w:bodyDiv w:val="1"/>
      <w:marLeft w:val="0"/>
      <w:marRight w:val="0"/>
      <w:marTop w:val="0"/>
      <w:marBottom w:val="0"/>
      <w:divBdr>
        <w:top w:val="none" w:sz="0" w:space="0" w:color="auto"/>
        <w:left w:val="none" w:sz="0" w:space="0" w:color="auto"/>
        <w:bottom w:val="none" w:sz="0" w:space="0" w:color="auto"/>
        <w:right w:val="none" w:sz="0" w:space="0" w:color="auto"/>
      </w:divBdr>
    </w:div>
    <w:div w:id="1665738553">
      <w:bodyDiv w:val="1"/>
      <w:marLeft w:val="0"/>
      <w:marRight w:val="0"/>
      <w:marTop w:val="0"/>
      <w:marBottom w:val="0"/>
      <w:divBdr>
        <w:top w:val="none" w:sz="0" w:space="0" w:color="auto"/>
        <w:left w:val="none" w:sz="0" w:space="0" w:color="auto"/>
        <w:bottom w:val="none" w:sz="0" w:space="0" w:color="auto"/>
        <w:right w:val="none" w:sz="0" w:space="0" w:color="auto"/>
      </w:divBdr>
    </w:div>
    <w:div w:id="16872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275A4-36D1-4E89-971C-D37B74529681}"/>
</file>

<file path=customXml/itemProps2.xml><?xml version="1.0" encoding="utf-8"?>
<ds:datastoreItem xmlns:ds="http://schemas.openxmlformats.org/officeDocument/2006/customXml" ds:itemID="{C03BB3E4-D235-41AB-B9A6-E465A8854B59}"/>
</file>

<file path=customXml/itemProps3.xml><?xml version="1.0" encoding="utf-8"?>
<ds:datastoreItem xmlns:ds="http://schemas.openxmlformats.org/officeDocument/2006/customXml" ds:itemID="{220774E1-E56A-495A-A730-353EBD582243}"/>
</file>

<file path=docProps/app.xml><?xml version="1.0" encoding="utf-8"?>
<Properties xmlns="http://schemas.openxmlformats.org/officeDocument/2006/extended-properties" xmlns:vt="http://schemas.openxmlformats.org/officeDocument/2006/docPropsVTypes">
  <Template>Normal</Template>
  <TotalTime>105</TotalTime>
  <Pages>1</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324</cp:revision>
  <dcterms:created xsi:type="dcterms:W3CDTF">2026-04-14T09:22:00Z</dcterms:created>
  <dcterms:modified xsi:type="dcterms:W3CDTF">2026-04-29T02:46:00Z</dcterms:modified>
</cp:coreProperties>
</file>